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956CE1">
      <w:pPr>
        <w:pStyle w:val="Titel"/>
        <w:rPr>
          <w:b w:val="0"/>
        </w:rPr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4B41C24F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Textverarbeitung – Word – </w:t>
            </w:r>
            <w:r w:rsidR="0079302E" w:rsidRP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DC-01-LS00</w:t>
            </w:r>
            <w:r w:rsidR="00364FC9">
              <w:rPr>
                <w:rFonts w:eastAsia="Calibri" w:cstheme="minorHAnsi"/>
                <w:sz w:val="22"/>
                <w:szCs w:val="22"/>
                <w:lang w:eastAsia="en-US" w:bidi="ar-SA"/>
              </w:rPr>
              <w:t>3</w:t>
            </w:r>
            <w:r w:rsidR="0079302E" w:rsidRP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2022-02-22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13A78FA" w:rsidR="001947EB" w:rsidRPr="00D0670A" w:rsidRDefault="00364FC9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64FC9">
              <w:rPr>
                <w:rFonts w:eastAsia="Calibri" w:cstheme="minorHAnsi"/>
                <w:sz w:val="22"/>
                <w:szCs w:val="22"/>
                <w:lang w:eastAsia="en-US" w:bidi="ar-SA"/>
              </w:rPr>
              <w:t>Fachlich Arbeiten: Gleichungen erstellen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C519B26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.0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22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1AEF7A2" w:rsidR="001947EB" w:rsidRPr="00D0670A" w:rsidRDefault="0079302E">
            <w:pPr>
              <w:widowControl w:val="0"/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bookmarkStart w:id="0" w:name="_GoBack"/>
            <w:bookmarkEnd w:id="0"/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259D808E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6513"/>
        <w:gridCol w:w="4118"/>
      </w:tblGrid>
      <w:tr w:rsidR="00364FC9" w14:paraId="43C3B6D0" w14:textId="77777777" w:rsidTr="00364FC9">
        <w:tc>
          <w:tcPr>
            <w:tcW w:w="702" w:type="dxa"/>
          </w:tcPr>
          <w:p w14:paraId="787EA8D3" w14:textId="77777777" w:rsidR="00364FC9" w:rsidRPr="00364FC9" w:rsidRDefault="00364FC9" w:rsidP="00C700E9">
            <w:pPr>
              <w:rPr>
                <w:b/>
              </w:rPr>
            </w:pPr>
            <w:r w:rsidRPr="00364FC9">
              <w:rPr>
                <w:b/>
              </w:rPr>
              <w:t>Nr.</w:t>
            </w:r>
          </w:p>
        </w:tc>
        <w:tc>
          <w:tcPr>
            <w:tcW w:w="2979" w:type="dxa"/>
          </w:tcPr>
          <w:p w14:paraId="2E1FA97B" w14:textId="77777777" w:rsidR="00364FC9" w:rsidRPr="00364FC9" w:rsidRDefault="00364FC9" w:rsidP="00C700E9">
            <w:pPr>
              <w:rPr>
                <w:b/>
              </w:rPr>
            </w:pPr>
            <w:r w:rsidRPr="00364FC9">
              <w:rPr>
                <w:b/>
              </w:rPr>
              <w:t>Medien</w:t>
            </w:r>
          </w:p>
        </w:tc>
        <w:tc>
          <w:tcPr>
            <w:tcW w:w="6513" w:type="dxa"/>
          </w:tcPr>
          <w:p w14:paraId="0FB58CDB" w14:textId="3816140A" w:rsidR="00364FC9" w:rsidRPr="00364FC9" w:rsidRDefault="00364FC9" w:rsidP="00C700E9">
            <w:pPr>
              <w:rPr>
                <w:b/>
              </w:rPr>
            </w:pPr>
            <w:r w:rsidRPr="00364FC9">
              <w:rPr>
                <w:b/>
              </w:rPr>
              <w:t>Gesprochener Text</w:t>
            </w:r>
          </w:p>
        </w:tc>
        <w:tc>
          <w:tcPr>
            <w:tcW w:w="4118" w:type="dxa"/>
          </w:tcPr>
          <w:p w14:paraId="11A360C2" w14:textId="77777777" w:rsidR="00364FC9" w:rsidRPr="00364FC9" w:rsidRDefault="00364FC9" w:rsidP="00C700E9">
            <w:pPr>
              <w:rPr>
                <w:b/>
              </w:rPr>
            </w:pPr>
            <w:r w:rsidRPr="00364FC9">
              <w:rPr>
                <w:b/>
              </w:rPr>
              <w:t>Kommentar</w:t>
            </w:r>
          </w:p>
        </w:tc>
      </w:tr>
      <w:tr w:rsidR="00364FC9" w14:paraId="040BC9B9" w14:textId="77777777" w:rsidTr="00364FC9">
        <w:tc>
          <w:tcPr>
            <w:tcW w:w="702" w:type="dxa"/>
          </w:tcPr>
          <w:p w14:paraId="46491637" w14:textId="77777777" w:rsidR="00364FC9" w:rsidRDefault="00364FC9" w:rsidP="00C700E9">
            <w:r>
              <w:t>1</w:t>
            </w:r>
          </w:p>
        </w:tc>
        <w:tc>
          <w:tcPr>
            <w:tcW w:w="2979" w:type="dxa"/>
          </w:tcPr>
          <w:p w14:paraId="7CE60ED9" w14:textId="77777777" w:rsidR="00364FC9" w:rsidRDefault="00364FC9" w:rsidP="00C700E9">
            <w:r>
              <w:t>Teaser/Intro</w:t>
            </w:r>
          </w:p>
        </w:tc>
        <w:tc>
          <w:tcPr>
            <w:tcW w:w="6513" w:type="dxa"/>
          </w:tcPr>
          <w:p w14:paraId="20D496FE" w14:textId="77777777" w:rsidR="00364FC9" w:rsidRDefault="00364FC9" w:rsidP="00C700E9">
            <w:pPr>
              <w:rPr>
                <w:i/>
              </w:rPr>
            </w:pPr>
            <w:r>
              <w:rPr>
                <w:i/>
              </w:rPr>
              <w:t>Musterlösung zu Übung 3</w:t>
            </w:r>
          </w:p>
        </w:tc>
        <w:tc>
          <w:tcPr>
            <w:tcW w:w="4118" w:type="dxa"/>
          </w:tcPr>
          <w:p w14:paraId="291775B8" w14:textId="77777777" w:rsidR="00364FC9" w:rsidRDefault="00364FC9" w:rsidP="00C700E9">
            <w:r>
              <w:t>-</w:t>
            </w:r>
          </w:p>
        </w:tc>
      </w:tr>
      <w:tr w:rsidR="00364FC9" w14:paraId="4791008C" w14:textId="77777777" w:rsidTr="00364FC9">
        <w:tc>
          <w:tcPr>
            <w:tcW w:w="702" w:type="dxa"/>
          </w:tcPr>
          <w:p w14:paraId="53466252" w14:textId="77777777" w:rsidR="00364FC9" w:rsidRDefault="00364FC9" w:rsidP="00C700E9">
            <w:r>
              <w:t>2</w:t>
            </w:r>
          </w:p>
        </w:tc>
        <w:tc>
          <w:tcPr>
            <w:tcW w:w="2979" w:type="dxa"/>
          </w:tcPr>
          <w:p w14:paraId="4E36D2C2" w14:textId="77777777" w:rsidR="00364FC9" w:rsidRDefault="00364FC9" w:rsidP="00C700E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Sprecher rechts)</w:t>
            </w:r>
          </w:p>
        </w:tc>
        <w:tc>
          <w:tcPr>
            <w:tcW w:w="6513" w:type="dxa"/>
          </w:tcPr>
          <w:p w14:paraId="284036B1" w14:textId="77777777" w:rsidR="00364FC9" w:rsidRDefault="00364FC9" w:rsidP="00C700E9">
            <w:r>
              <w:t>Hallo,</w:t>
            </w:r>
          </w:p>
          <w:p w14:paraId="427EF273" w14:textId="77777777" w:rsidR="00364FC9" w:rsidRDefault="00364FC9" w:rsidP="00C700E9">
            <w:r>
              <w:t xml:space="preserve">In diesem </w:t>
            </w:r>
            <w:proofErr w:type="spellStart"/>
            <w:r>
              <w:t>Digi-Chem</w:t>
            </w:r>
            <w:proofErr w:type="spellEnd"/>
            <w:r>
              <w:t xml:space="preserve"> Video werden Dir die Lösungswege der Aufgaben aus Übung 3 „Fachlich Arbeiten: Gleichungen erstellen“ gezeigt.</w:t>
            </w:r>
          </w:p>
          <w:p w14:paraId="1B2810ED" w14:textId="77777777" w:rsidR="00364FC9" w:rsidRDefault="00364FC9" w:rsidP="00C700E9"/>
          <w:p w14:paraId="6B1E2432" w14:textId="77777777" w:rsidR="00364FC9" w:rsidRDefault="00364FC9" w:rsidP="00C700E9">
            <w:r>
              <w:t>Die Übung 3 kannst du direkt in dem Übungsdokument durchführen. Wähle hierzu gegebenenfalls die Schaltfläche … aus:</w:t>
            </w:r>
          </w:p>
          <w:p w14:paraId="7E5F72AB" w14:textId="77777777" w:rsidR="00364FC9" w:rsidRPr="009C3124" w:rsidRDefault="00364FC9" w:rsidP="00C700E9">
            <w:r w:rsidRPr="00423C3D">
              <w:rPr>
                <w:noProof/>
                <w:lang w:eastAsia="de-DE" w:bidi="ar-SA"/>
              </w:rPr>
              <w:drawing>
                <wp:inline distT="0" distB="0" distL="0" distR="0" wp14:anchorId="7B5A7E61" wp14:editId="59AF5A4E">
                  <wp:extent cx="2324424" cy="581106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24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</w:tcPr>
          <w:p w14:paraId="05812C66" w14:textId="77777777" w:rsidR="00364FC9" w:rsidRDefault="00364FC9" w:rsidP="00C700E9"/>
        </w:tc>
      </w:tr>
      <w:tr w:rsidR="00364FC9" w14:paraId="633E1E0D" w14:textId="77777777" w:rsidTr="00364FC9">
        <w:tc>
          <w:tcPr>
            <w:tcW w:w="702" w:type="dxa"/>
          </w:tcPr>
          <w:p w14:paraId="20CEDD3E" w14:textId="77777777" w:rsidR="00364FC9" w:rsidRDefault="00364FC9" w:rsidP="00C700E9">
            <w:r>
              <w:t>3</w:t>
            </w:r>
          </w:p>
        </w:tc>
        <w:tc>
          <w:tcPr>
            <w:tcW w:w="2979" w:type="dxa"/>
          </w:tcPr>
          <w:p w14:paraId="3B0A59F5" w14:textId="77777777" w:rsidR="00364FC9" w:rsidRDefault="00364FC9" w:rsidP="00C700E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lastRenderedPageBreak/>
              <w:t>OER.DigiChem.nrw</w:t>
            </w:r>
            <w:proofErr w:type="spellEnd"/>
            <w:r>
              <w:rPr>
                <w:lang w:bidi="ar-SA"/>
              </w:rPr>
              <w:t xml:space="preserve"> Logo zus</w:t>
            </w:r>
            <w:r>
              <w:t>ä</w:t>
            </w:r>
            <w:r>
              <w:rPr>
                <w:lang w:bidi="ar-SA"/>
              </w:rPr>
              <w:t xml:space="preserve">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6513" w:type="dxa"/>
          </w:tcPr>
          <w:p w14:paraId="1729DBF5" w14:textId="77777777" w:rsidR="00364FC9" w:rsidRDefault="00364FC9" w:rsidP="00C700E9">
            <w:r>
              <w:lastRenderedPageBreak/>
              <w:t xml:space="preserve">Um die </w:t>
            </w:r>
            <w:r>
              <w:rPr>
                <w:lang w:bidi="ar-SA"/>
              </w:rPr>
              <w:t>Henderson-Hasselbalch-Gleichung</w:t>
            </w:r>
            <w:r>
              <w:t xml:space="preserve"> zu erstellen, platzierst Du Deinen Cursor an der Dafür vorgesehenen Stelle des </w:t>
            </w:r>
            <w:r>
              <w:lastRenderedPageBreak/>
              <w:t>Übungsdokuments. Und wählst dann den Reiter „Einfügen“ und hier rechts unter „Symbole“ „Formel“ aus.</w:t>
            </w:r>
          </w:p>
        </w:tc>
        <w:tc>
          <w:tcPr>
            <w:tcW w:w="4118" w:type="dxa"/>
          </w:tcPr>
          <w:p w14:paraId="4C43E1E6" w14:textId="77777777" w:rsidR="00364FC9" w:rsidRDefault="00364FC9" w:rsidP="00C700E9">
            <w:pPr>
              <w:rPr>
                <w:lang w:bidi="ar-SA"/>
              </w:rPr>
            </w:pPr>
          </w:p>
        </w:tc>
      </w:tr>
      <w:tr w:rsidR="00364FC9" w14:paraId="2CCC938F" w14:textId="77777777" w:rsidTr="00364FC9">
        <w:trPr>
          <w:trHeight w:val="2409"/>
        </w:trPr>
        <w:tc>
          <w:tcPr>
            <w:tcW w:w="702" w:type="dxa"/>
          </w:tcPr>
          <w:p w14:paraId="6113CF55" w14:textId="77777777" w:rsidR="00364FC9" w:rsidRDefault="00364FC9" w:rsidP="00C700E9">
            <w:r>
              <w:t>4</w:t>
            </w:r>
          </w:p>
        </w:tc>
        <w:tc>
          <w:tcPr>
            <w:tcW w:w="2979" w:type="dxa"/>
          </w:tcPr>
          <w:p w14:paraId="5005DE53" w14:textId="77777777" w:rsidR="00364FC9" w:rsidRDefault="00364FC9" w:rsidP="00C700E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 zus</w:t>
            </w:r>
            <w:r>
              <w:t>ä</w:t>
            </w:r>
            <w:r>
              <w:rPr>
                <w:lang w:bidi="ar-SA"/>
              </w:rPr>
              <w:t xml:space="preserve">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6513" w:type="dxa"/>
          </w:tcPr>
          <w:p w14:paraId="0C2EE5F4" w14:textId="77777777" w:rsidR="00364FC9" w:rsidRDefault="00364FC9" w:rsidP="00C700E9">
            <w:r>
              <w:t xml:space="preserve">Der Merkzettel kann </w:t>
            </w:r>
            <w:r w:rsidRPr="000C6F30">
              <w:rPr>
                <w:color w:val="000000" w:themeColor="text1"/>
              </w:rPr>
              <w:t>Dir</w:t>
            </w:r>
            <w:r>
              <w:t xml:space="preserve"> hier die Arbeit sehr erleichtern. </w:t>
            </w:r>
          </w:p>
          <w:p w14:paraId="7E388645" w14:textId="77777777" w:rsidR="00364FC9" w:rsidRDefault="00364FC9" w:rsidP="00C700E9">
            <w:r>
              <w:t>Arbeite Dich nun von links nach rechts in deiner Formel vor.</w:t>
            </w:r>
          </w:p>
          <w:p w14:paraId="598413F4" w14:textId="77777777" w:rsidR="00364FC9" w:rsidRDefault="00364FC9" w:rsidP="00C700E9">
            <w:r>
              <w:t xml:space="preserve">Setze nach pK einen Unterstrich vor das a um dieses tiefzustellen. </w:t>
            </w:r>
          </w:p>
          <w:p w14:paraId="3AFE6077" w14:textId="77777777" w:rsidR="00364FC9" w:rsidRDefault="00364FC9" w:rsidP="00C700E9">
            <w:r>
              <w:t xml:space="preserve">Um die zusätzlichen Symbole wie den Backslash oder eckige Klammern zu schreiben halte die „alt </w:t>
            </w:r>
            <w:proofErr w:type="spellStart"/>
            <w:r>
              <w:t>Gr</w:t>
            </w:r>
            <w:proofErr w:type="spellEnd"/>
            <w:r>
              <w:t xml:space="preserve">“ Taste gedrückt. Für einen Bruch setzt Du einen einfachen Slash / </w:t>
            </w:r>
          </w:p>
        </w:tc>
        <w:tc>
          <w:tcPr>
            <w:tcW w:w="4118" w:type="dxa"/>
          </w:tcPr>
          <w:p w14:paraId="42720F95" w14:textId="77777777" w:rsidR="00364FC9" w:rsidRPr="00771D17" w:rsidRDefault="00364FC9" w:rsidP="00C700E9">
            <w:pPr>
              <w:rPr>
                <w:color w:val="FF0000"/>
              </w:rPr>
            </w:pPr>
            <w:r w:rsidRPr="009A6EE0">
              <w:rPr>
                <w:color w:val="FF0000"/>
              </w:rPr>
              <w:t xml:space="preserve">Wozu benötigt man in der Henderson-Hasselbalch-Gleichung einen Multiplikationspunkt? In der Übung steht er nach dem Logarithmus, aber es ist ja nicht </w:t>
            </w:r>
            <w:proofErr w:type="spellStart"/>
            <w:r w:rsidRPr="009A6EE0">
              <w:rPr>
                <w:color w:val="FF0000"/>
              </w:rPr>
              <w:t>lg</w:t>
            </w:r>
            <w:proofErr w:type="spellEnd"/>
            <w:r w:rsidRPr="009A6EE0">
              <w:rPr>
                <w:color w:val="FF0000"/>
              </w:rPr>
              <w:t xml:space="preserve"> mal der Bruch, sondern </w:t>
            </w:r>
            <w:proofErr w:type="spellStart"/>
            <w:r w:rsidRPr="009A6EE0">
              <w:rPr>
                <w:color w:val="FF0000"/>
              </w:rPr>
              <w:t>lg</w:t>
            </w:r>
            <w:proofErr w:type="spellEnd"/>
            <w:r w:rsidRPr="009A6EE0">
              <w:rPr>
                <w:color w:val="FF0000"/>
              </w:rPr>
              <w:t xml:space="preserve">  vom Bruch, also einfach </w:t>
            </w:r>
            <m:oMath>
              <m:func>
                <m:funcPr>
                  <m:ctrlPr>
                    <w:rPr>
                      <w:rFonts w:ascii="Cambria Math" w:hAnsi="Cambria Math"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-</m:t>
                                  </m:r>
                                </m:sup>
                              </m:sSup>
                            </m:e>
                          </m:d>
                        </m:num>
                        <m:den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HA</m:t>
                              </m:r>
                            </m:e>
                          </m:d>
                        </m:den>
                      </m:f>
                    </m:e>
                  </m:d>
                </m:e>
              </m:func>
            </m:oMath>
            <w:r w:rsidRPr="009A6EE0">
              <w:rPr>
                <w:color w:val="FF0000"/>
              </w:rPr>
              <w:t>.</w:t>
            </w:r>
          </w:p>
        </w:tc>
      </w:tr>
      <w:tr w:rsidR="00364FC9" w14:paraId="67BC50B7" w14:textId="77777777" w:rsidTr="00364FC9">
        <w:tc>
          <w:tcPr>
            <w:tcW w:w="702" w:type="dxa"/>
          </w:tcPr>
          <w:p w14:paraId="3F4592EA" w14:textId="77777777" w:rsidR="00364FC9" w:rsidRDefault="00364FC9" w:rsidP="00C700E9">
            <w:r>
              <w:t>5</w:t>
            </w:r>
          </w:p>
        </w:tc>
        <w:tc>
          <w:tcPr>
            <w:tcW w:w="2979" w:type="dxa"/>
          </w:tcPr>
          <w:p w14:paraId="6B21FD29" w14:textId="77777777" w:rsidR="00364FC9" w:rsidRDefault="00364FC9" w:rsidP="00C700E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6513" w:type="dxa"/>
          </w:tcPr>
          <w:p w14:paraId="11FA0C27" w14:textId="77777777" w:rsidR="00364FC9" w:rsidRDefault="00364FC9" w:rsidP="00C700E9">
            <w:r>
              <w:t>Du schreibst im Zähler die Konzentration der Base und um die Ladung hoch zustellen ein Zirkumflex ^ vor das -. Ergänze abschließend die Säurekonzentration im Nenner des Bruchs.</w:t>
            </w:r>
          </w:p>
          <w:p w14:paraId="40B0EA31" w14:textId="77777777" w:rsidR="00364FC9" w:rsidRDefault="00364FC9" w:rsidP="00C700E9">
            <w:r>
              <w:t xml:space="preserve">Deine Formel sollte jetzt vollständig und korrekt dargestellt werden. </w:t>
            </w:r>
          </w:p>
        </w:tc>
        <w:tc>
          <w:tcPr>
            <w:tcW w:w="4118" w:type="dxa"/>
          </w:tcPr>
          <w:p w14:paraId="6E344EB4" w14:textId="77777777" w:rsidR="00364FC9" w:rsidRDefault="00364FC9" w:rsidP="00C700E9"/>
        </w:tc>
      </w:tr>
      <w:tr w:rsidR="00364FC9" w14:paraId="790A1EE6" w14:textId="77777777" w:rsidTr="00364FC9">
        <w:tc>
          <w:tcPr>
            <w:tcW w:w="702" w:type="dxa"/>
          </w:tcPr>
          <w:p w14:paraId="3E716A1A" w14:textId="77777777" w:rsidR="00364FC9" w:rsidRDefault="00364FC9" w:rsidP="00C700E9">
            <w:r>
              <w:t>6</w:t>
            </w:r>
          </w:p>
        </w:tc>
        <w:tc>
          <w:tcPr>
            <w:tcW w:w="2979" w:type="dxa"/>
          </w:tcPr>
          <w:p w14:paraId="20003752" w14:textId="77777777" w:rsidR="00364FC9" w:rsidRDefault="00364FC9" w:rsidP="00C700E9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6513" w:type="dxa"/>
          </w:tcPr>
          <w:p w14:paraId="43571064" w14:textId="77777777" w:rsidR="00364FC9" w:rsidRPr="00BF7561" w:rsidRDefault="00364FC9" w:rsidP="00C700E9">
            <w:pPr>
              <w:rPr>
                <w:color w:val="FF0000"/>
              </w:rPr>
            </w:pPr>
            <w:r>
              <w:t xml:space="preserve">Um wie in Aufgabe 2 gefordert die Säure </w:t>
            </w:r>
            <w:r w:rsidRPr="000C6F30">
              <w:rPr>
                <w:color w:val="000000" w:themeColor="text1"/>
              </w:rPr>
              <w:t>HA</w:t>
            </w:r>
            <w:r>
              <w:t xml:space="preserve"> rot und die Base A- blau zu färben, markierst Du zunächst eines der Beiden mit dem Cursor und wählst anschließend bei Schriftart die gewünschte Farbe. Wiederhole diesen Schritt mit dem anderen Element. </w:t>
            </w:r>
            <w:r w:rsidRPr="000C6F30">
              <w:rPr>
                <w:color w:val="000000" w:themeColor="text1"/>
              </w:rPr>
              <w:t>Achte darauf, dass du die Klammern nicht mit markierst.</w:t>
            </w:r>
          </w:p>
        </w:tc>
        <w:tc>
          <w:tcPr>
            <w:tcW w:w="4118" w:type="dxa"/>
          </w:tcPr>
          <w:p w14:paraId="2DB4DF0F" w14:textId="77777777" w:rsidR="00364FC9" w:rsidRPr="00A02B21" w:rsidRDefault="00364FC9" w:rsidP="00C700E9">
            <w:pPr>
              <w:rPr>
                <w:color w:val="FF0000"/>
                <w:lang w:bidi="ar-SA"/>
              </w:rPr>
            </w:pPr>
            <w:r w:rsidRPr="00A02B21">
              <w:rPr>
                <w:color w:val="FF0000"/>
                <w:lang w:bidi="ar-SA"/>
              </w:rPr>
              <w:t>Vorher stand da AH (wahrscheinlich nur ein Tippfehler)</w:t>
            </w:r>
          </w:p>
          <w:p w14:paraId="0EDE164C" w14:textId="77777777" w:rsidR="00364FC9" w:rsidRDefault="00364FC9" w:rsidP="00C700E9"/>
        </w:tc>
      </w:tr>
      <w:tr w:rsidR="00364FC9" w14:paraId="26B1720C" w14:textId="77777777" w:rsidTr="00364FC9">
        <w:tc>
          <w:tcPr>
            <w:tcW w:w="702" w:type="dxa"/>
          </w:tcPr>
          <w:p w14:paraId="14504DBA" w14:textId="77777777" w:rsidR="00364FC9" w:rsidRDefault="00364FC9" w:rsidP="00C700E9">
            <w:r>
              <w:t>7</w:t>
            </w:r>
          </w:p>
        </w:tc>
        <w:tc>
          <w:tcPr>
            <w:tcW w:w="2979" w:type="dxa"/>
          </w:tcPr>
          <w:p w14:paraId="67C288E6" w14:textId="77777777" w:rsidR="00364FC9" w:rsidRDefault="00364FC9" w:rsidP="00C700E9"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zusätzlich </w:t>
            </w:r>
            <w:proofErr w:type="spellStart"/>
            <w:r>
              <w:rPr>
                <w:lang w:bidi="ar-SA"/>
              </w:rPr>
              <w:t>Lorem</w:t>
            </w:r>
            <w:proofErr w:type="spellEnd"/>
            <w:r>
              <w:rPr>
                <w:lang w:bidi="ar-SA"/>
              </w:rPr>
              <w:t xml:space="preserve"> </w:t>
            </w:r>
            <w:proofErr w:type="spellStart"/>
            <w:r>
              <w:rPr>
                <w:lang w:bidi="ar-SA"/>
              </w:rPr>
              <w:t>Ipsum</w:t>
            </w:r>
            <w:proofErr w:type="spellEnd"/>
            <w:r>
              <w:rPr>
                <w:lang w:bidi="ar-SA"/>
              </w:rPr>
              <w:t>)</w:t>
            </w:r>
          </w:p>
        </w:tc>
        <w:tc>
          <w:tcPr>
            <w:tcW w:w="6513" w:type="dxa"/>
          </w:tcPr>
          <w:p w14:paraId="2D0ABF77" w14:textId="77777777" w:rsidR="00364FC9" w:rsidRDefault="00364FC9" w:rsidP="00C700E9">
            <w:r>
              <w:t xml:space="preserve">In diesem </w:t>
            </w:r>
            <w:proofErr w:type="spellStart"/>
            <w:r>
              <w:t>Digi-Chem</w:t>
            </w:r>
            <w:proofErr w:type="spellEnd"/>
            <w:r>
              <w:t xml:space="preserve"> Video wurde Dir die Lösung von Übung 3 </w:t>
            </w:r>
          </w:p>
          <w:p w14:paraId="105FFEE4" w14:textId="77777777" w:rsidR="00364FC9" w:rsidRPr="0003474A" w:rsidRDefault="00364FC9" w:rsidP="00C700E9">
            <w:r>
              <w:t>„Fachlich Arbeiten: Gleichungen erstellen“ gezeigt.</w:t>
            </w:r>
          </w:p>
        </w:tc>
        <w:tc>
          <w:tcPr>
            <w:tcW w:w="4118" w:type="dxa"/>
          </w:tcPr>
          <w:p w14:paraId="2D9E2300" w14:textId="77777777" w:rsidR="00364FC9" w:rsidRDefault="00364FC9" w:rsidP="00C700E9"/>
        </w:tc>
      </w:tr>
      <w:tr w:rsidR="00364FC9" w14:paraId="7A503BA8" w14:textId="77777777" w:rsidTr="00364FC9">
        <w:tc>
          <w:tcPr>
            <w:tcW w:w="702" w:type="dxa"/>
          </w:tcPr>
          <w:p w14:paraId="0070EEEF" w14:textId="77777777" w:rsidR="00364FC9" w:rsidRDefault="00364FC9" w:rsidP="00C700E9">
            <w:r>
              <w:t>8</w:t>
            </w:r>
          </w:p>
        </w:tc>
        <w:tc>
          <w:tcPr>
            <w:tcW w:w="2979" w:type="dxa"/>
          </w:tcPr>
          <w:p w14:paraId="078AFFA0" w14:textId="77777777" w:rsidR="00364FC9" w:rsidRDefault="00364FC9" w:rsidP="00C700E9"/>
          <w:p w14:paraId="7A7D4476" w14:textId="77777777" w:rsidR="00364FC9" w:rsidRDefault="00364FC9" w:rsidP="00C700E9"/>
          <w:p w14:paraId="32B85612" w14:textId="77777777" w:rsidR="00364FC9" w:rsidRDefault="00364FC9" w:rsidP="00C700E9"/>
        </w:tc>
        <w:tc>
          <w:tcPr>
            <w:tcW w:w="6513" w:type="dxa"/>
          </w:tcPr>
          <w:p w14:paraId="64CAC1AF" w14:textId="77777777" w:rsidR="00364FC9" w:rsidRPr="002908C1" w:rsidRDefault="00364FC9" w:rsidP="00C700E9">
            <w:r>
              <w:t xml:space="preserve">Solltest </w:t>
            </w:r>
            <w:r w:rsidRPr="000C6F30">
              <w:rPr>
                <w:color w:val="000000" w:themeColor="text1"/>
              </w:rPr>
              <w:t>D</w:t>
            </w:r>
            <w:r>
              <w:t>u beim Erstellen und einfärben von Gleichungen Schwierigkeiten gehabt haben, kannst Du dir noch einmal die passenden Lernvideos anschauen.</w:t>
            </w:r>
          </w:p>
        </w:tc>
        <w:tc>
          <w:tcPr>
            <w:tcW w:w="4118" w:type="dxa"/>
          </w:tcPr>
          <w:p w14:paraId="1BEE14B8" w14:textId="77777777" w:rsidR="00364FC9" w:rsidRDefault="00364FC9" w:rsidP="00C700E9"/>
          <w:p w14:paraId="179D9FFA" w14:textId="77777777" w:rsidR="00364FC9" w:rsidRDefault="00364FC9" w:rsidP="00C700E9"/>
          <w:p w14:paraId="150EF817" w14:textId="77777777" w:rsidR="00364FC9" w:rsidRDefault="00364FC9" w:rsidP="00C700E9"/>
        </w:tc>
      </w:tr>
      <w:tr w:rsidR="00364FC9" w14:paraId="44228524" w14:textId="77777777" w:rsidTr="00364FC9">
        <w:tc>
          <w:tcPr>
            <w:tcW w:w="702" w:type="dxa"/>
          </w:tcPr>
          <w:p w14:paraId="730D89CC" w14:textId="77777777" w:rsidR="00364FC9" w:rsidRDefault="00364FC9" w:rsidP="00C700E9">
            <w:r>
              <w:t>9</w:t>
            </w:r>
          </w:p>
        </w:tc>
        <w:tc>
          <w:tcPr>
            <w:tcW w:w="2979" w:type="dxa"/>
          </w:tcPr>
          <w:p w14:paraId="696C5B5B" w14:textId="77777777" w:rsidR="00364FC9" w:rsidRDefault="00364FC9" w:rsidP="00C700E9">
            <w:r>
              <w:t>Finalsequenz / Outro</w:t>
            </w:r>
          </w:p>
        </w:tc>
        <w:tc>
          <w:tcPr>
            <w:tcW w:w="6513" w:type="dxa"/>
          </w:tcPr>
          <w:p w14:paraId="7CF9A2D3" w14:textId="77777777" w:rsidR="00364FC9" w:rsidRDefault="00364FC9" w:rsidP="00C700E9">
            <w:pPr>
              <w:rPr>
                <w:i/>
              </w:rPr>
            </w:pPr>
            <w:r>
              <w:rPr>
                <w:i/>
              </w:rPr>
              <w:t>Musterlösung zu Übung 3</w:t>
            </w:r>
          </w:p>
        </w:tc>
        <w:tc>
          <w:tcPr>
            <w:tcW w:w="4118" w:type="dxa"/>
          </w:tcPr>
          <w:p w14:paraId="60D0C500" w14:textId="77777777" w:rsidR="00364FC9" w:rsidRDefault="00364FC9" w:rsidP="00C700E9"/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MV Bol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C088A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</w:t>
    </w:r>
    <w:r w:rsidR="00934E6E" w:rsidRPr="006F537C">
      <w:rPr>
        <w:rFonts w:cstheme="minorHAnsi"/>
        <w:sz w:val="22"/>
      </w:rPr>
      <w:t xml:space="preserve">Drehbuch </w:t>
    </w:r>
    <w:r w:rsidR="006F537C" w:rsidRPr="006F537C">
      <w:rPr>
        <w:rFonts w:cstheme="minorHAnsi"/>
        <w:sz w:val="22"/>
      </w:rPr>
      <w:t xml:space="preserve">von Hans </w:t>
    </w:r>
    <w:proofErr w:type="spellStart"/>
    <w:r w:rsidR="006F537C" w:rsidRPr="006F537C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BAF"/>
    <w:multiLevelType w:val="hybridMultilevel"/>
    <w:tmpl w:val="2C1460C2"/>
    <w:lvl w:ilvl="0" w:tplc="6DDAAD74">
      <w:start w:val="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CC44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364FC9"/>
    <w:rsid w:val="00546F86"/>
    <w:rsid w:val="00631D01"/>
    <w:rsid w:val="006F537C"/>
    <w:rsid w:val="0079302E"/>
    <w:rsid w:val="00885DDF"/>
    <w:rsid w:val="008F208A"/>
    <w:rsid w:val="00934E6E"/>
    <w:rsid w:val="00956CE1"/>
    <w:rsid w:val="00960DC9"/>
    <w:rsid w:val="00A3793D"/>
    <w:rsid w:val="00A64480"/>
    <w:rsid w:val="00AD650E"/>
    <w:rsid w:val="00BB1B95"/>
    <w:rsid w:val="00C00433"/>
    <w:rsid w:val="00C14D01"/>
    <w:rsid w:val="00C62F05"/>
    <w:rsid w:val="00C96D05"/>
    <w:rsid w:val="00D05BA0"/>
    <w:rsid w:val="00D0670A"/>
    <w:rsid w:val="00D407C5"/>
    <w:rsid w:val="00EC5E73"/>
    <w:rsid w:val="00ED28A6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56CE1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56CE1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22</cp:revision>
  <dcterms:created xsi:type="dcterms:W3CDTF">2022-11-02T08:42:00Z</dcterms:created>
  <dcterms:modified xsi:type="dcterms:W3CDTF">2022-11-09T15:14:00Z</dcterms:modified>
  <dc:language>de-DE</dc:language>
</cp:coreProperties>
</file>