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7B3BF" w14:textId="77777777" w:rsidR="001947EB" w:rsidRPr="002D6927" w:rsidRDefault="00D407C5" w:rsidP="00665493">
      <w:pPr>
        <w:pStyle w:val="Titel"/>
        <w:rPr>
          <w:b w:val="0"/>
        </w:rPr>
      </w:pPr>
      <w:r w:rsidRPr="002D6927">
        <w:t>OER.</w:t>
      </w:r>
      <w:r w:rsidRPr="00665493">
        <w:t>DigiChem</w:t>
      </w:r>
      <w:r w:rsidRPr="002D6927">
        <w:t>.nrw</w:t>
      </w:r>
    </w:p>
    <w:p w14:paraId="7D57828C" w14:textId="77777777" w:rsidR="001947EB" w:rsidRPr="002D6927" w:rsidRDefault="00D407C5">
      <w:pPr>
        <w:pStyle w:val="berschrift1"/>
        <w:spacing w:after="120" w:line="276" w:lineRule="auto"/>
        <w:rPr>
          <w:rFonts w:cstheme="minorHAnsi"/>
        </w:rPr>
      </w:pPr>
      <w:r w:rsidRPr="002D6927">
        <w:rPr>
          <w:rFonts w:cstheme="minorHAnsi"/>
        </w:rPr>
        <w:t>Skript zu Videoproduktion</w:t>
      </w:r>
    </w:p>
    <w:p w14:paraId="21381EBC" w14:textId="77777777" w:rsidR="001947EB" w:rsidRPr="002D6927" w:rsidRDefault="00D407C5">
      <w:pPr>
        <w:pStyle w:val="berschrift2"/>
        <w:spacing w:after="120"/>
        <w:rPr>
          <w:rFonts w:cstheme="minorHAnsi"/>
        </w:rPr>
      </w:pPr>
      <w:r w:rsidRPr="002D6927">
        <w:rPr>
          <w:rFonts w:cstheme="minorHAnsi"/>
        </w:rP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rsidRPr="002D6927" w14:paraId="795BD260" w14:textId="77777777">
        <w:tc>
          <w:tcPr>
            <w:tcW w:w="1946" w:type="dxa"/>
          </w:tcPr>
          <w:p w14:paraId="00FFDF1A"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Projekt</w:t>
            </w:r>
          </w:p>
        </w:tc>
        <w:tc>
          <w:tcPr>
            <w:tcW w:w="12331" w:type="dxa"/>
          </w:tcPr>
          <w:p w14:paraId="731EA2E3" w14:textId="56BC2B3D" w:rsidR="001947EB" w:rsidRPr="002D6927" w:rsidRDefault="00825837">
            <w:pPr>
              <w:widowControl w:val="0"/>
              <w:spacing w:line="276" w:lineRule="auto"/>
              <w:rPr>
                <w:rFonts w:eastAsia="Calibri" w:cstheme="minorHAnsi"/>
                <w:sz w:val="22"/>
                <w:szCs w:val="22"/>
                <w:lang w:eastAsia="en-US" w:bidi="ar-SA"/>
              </w:rPr>
            </w:pPr>
            <w:r w:rsidRPr="00825837">
              <w:rPr>
                <w:rFonts w:eastAsia="Calibri" w:cstheme="minorHAnsi"/>
                <w:sz w:val="22"/>
                <w:szCs w:val="22"/>
                <w:lang w:eastAsia="en-US" w:bidi="ar-SA"/>
              </w:rPr>
              <w:t xml:space="preserve">Elektronisches Laborjournal – </w:t>
            </w:r>
            <w:r w:rsidR="00882058" w:rsidRPr="00882058">
              <w:rPr>
                <w:rFonts w:eastAsia="Calibri" w:cstheme="minorHAnsi"/>
                <w:sz w:val="22"/>
                <w:szCs w:val="22"/>
                <w:lang w:eastAsia="en-US" w:bidi="ar-SA"/>
              </w:rPr>
              <w:t xml:space="preserve">eLabFTW – </w:t>
            </w:r>
            <w:r w:rsidR="00EE648A" w:rsidRPr="00EE648A">
              <w:rPr>
                <w:rFonts w:eastAsia="Calibri" w:cstheme="minorHAnsi"/>
                <w:sz w:val="22"/>
                <w:szCs w:val="22"/>
                <w:lang w:eastAsia="en-US" w:bidi="ar-SA"/>
              </w:rPr>
              <w:t>DC06_a-003-e 2022-07-04</w:t>
            </w:r>
          </w:p>
        </w:tc>
      </w:tr>
      <w:tr w:rsidR="001947EB" w:rsidRPr="002D6927" w14:paraId="2DA0C89C" w14:textId="77777777">
        <w:tc>
          <w:tcPr>
            <w:tcW w:w="1946" w:type="dxa"/>
          </w:tcPr>
          <w:p w14:paraId="52A2B89E"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Themen</w:t>
            </w:r>
          </w:p>
        </w:tc>
        <w:tc>
          <w:tcPr>
            <w:tcW w:w="12331" w:type="dxa"/>
          </w:tcPr>
          <w:p w14:paraId="47915619" w14:textId="7C962D56" w:rsidR="001947EB" w:rsidRPr="002D6927" w:rsidRDefault="00825837" w:rsidP="00EE648A">
            <w:pPr>
              <w:pStyle w:val="Listenabsatz"/>
              <w:widowControl w:val="0"/>
              <w:numPr>
                <w:ilvl w:val="0"/>
                <w:numId w:val="1"/>
              </w:numPr>
              <w:spacing w:after="0" w:line="276" w:lineRule="auto"/>
              <w:rPr>
                <w:rFonts w:eastAsia="Calibri" w:cstheme="minorHAnsi"/>
                <w:sz w:val="22"/>
                <w:szCs w:val="22"/>
                <w:lang w:eastAsia="en-US" w:bidi="ar-SA"/>
              </w:rPr>
            </w:pPr>
            <w:r w:rsidRPr="00825837">
              <w:rPr>
                <w:rFonts w:eastAsia="Calibri" w:cstheme="minorHAnsi"/>
                <w:sz w:val="22"/>
                <w:szCs w:val="22"/>
                <w:lang w:eastAsia="en-US" w:bidi="ar-SA"/>
              </w:rPr>
              <w:t xml:space="preserve">eLabFTW – </w:t>
            </w:r>
            <w:r w:rsidR="00882058" w:rsidRPr="00882058">
              <w:rPr>
                <w:rFonts w:eastAsia="Calibri" w:cstheme="minorHAnsi"/>
                <w:sz w:val="22"/>
                <w:szCs w:val="22"/>
                <w:lang w:eastAsia="en-US" w:bidi="ar-SA"/>
              </w:rPr>
              <w:t xml:space="preserve">Bearbeiten eines Experiments – </w:t>
            </w:r>
            <w:r w:rsidR="00EE648A" w:rsidRPr="00EE648A">
              <w:rPr>
                <w:rFonts w:eastAsia="Calibri" w:cstheme="minorHAnsi"/>
                <w:sz w:val="22"/>
                <w:szCs w:val="22"/>
                <w:lang w:eastAsia="en-US" w:bidi="ar-SA"/>
              </w:rPr>
              <w:t>Neue Felder mit JSON</w:t>
            </w:r>
          </w:p>
        </w:tc>
      </w:tr>
      <w:tr w:rsidR="001947EB" w:rsidRPr="002D6927" w14:paraId="20CDF77C" w14:textId="77777777">
        <w:tc>
          <w:tcPr>
            <w:tcW w:w="1946" w:type="dxa"/>
          </w:tcPr>
          <w:p w14:paraId="0C3CE61C"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Verantwortlich</w:t>
            </w:r>
          </w:p>
        </w:tc>
        <w:tc>
          <w:tcPr>
            <w:tcW w:w="12331" w:type="dxa"/>
          </w:tcPr>
          <w:p w14:paraId="1754870F" w14:textId="73FEAB76" w:rsidR="001947EB" w:rsidRPr="002D6927" w:rsidRDefault="00885DDF">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Burdinski, Dirk / Hochgürtel, Matthias</w:t>
            </w:r>
          </w:p>
        </w:tc>
      </w:tr>
      <w:tr w:rsidR="001947EB" w:rsidRPr="002D6927" w14:paraId="334867CB" w14:textId="77777777">
        <w:tc>
          <w:tcPr>
            <w:tcW w:w="1946" w:type="dxa"/>
          </w:tcPr>
          <w:p w14:paraId="189C09E5"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Autor</w:t>
            </w:r>
          </w:p>
        </w:tc>
        <w:tc>
          <w:tcPr>
            <w:tcW w:w="12331" w:type="dxa"/>
          </w:tcPr>
          <w:p w14:paraId="3534525C" w14:textId="20D0965D" w:rsidR="001947EB" w:rsidRPr="002D6927" w:rsidRDefault="0080485E" w:rsidP="00825837">
            <w:pPr>
              <w:widowControl w:val="0"/>
              <w:spacing w:line="276" w:lineRule="auto"/>
              <w:ind w:left="709" w:hanging="709"/>
              <w:rPr>
                <w:rFonts w:eastAsia="Calibri" w:cstheme="minorHAnsi"/>
                <w:sz w:val="22"/>
                <w:szCs w:val="22"/>
                <w:lang w:eastAsia="en-US" w:bidi="ar-SA"/>
              </w:rPr>
            </w:pPr>
            <w:r w:rsidRPr="0080485E">
              <w:rPr>
                <w:rFonts w:eastAsia="Calibri" w:cstheme="minorHAnsi"/>
                <w:sz w:val="22"/>
                <w:szCs w:val="22"/>
                <w:lang w:eastAsia="en-US" w:bidi="ar-SA"/>
              </w:rPr>
              <w:t>Hackradt, Hans</w:t>
            </w:r>
          </w:p>
        </w:tc>
      </w:tr>
      <w:tr w:rsidR="001947EB" w:rsidRPr="002D6927" w14:paraId="2D69D71C" w14:textId="77777777">
        <w:tc>
          <w:tcPr>
            <w:tcW w:w="1946" w:type="dxa"/>
          </w:tcPr>
          <w:p w14:paraId="7BC29E73"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Datum</w:t>
            </w:r>
          </w:p>
        </w:tc>
        <w:tc>
          <w:tcPr>
            <w:tcW w:w="12331" w:type="dxa"/>
          </w:tcPr>
          <w:p w14:paraId="74459B75" w14:textId="1361A967" w:rsidR="001947EB" w:rsidRPr="002D6927" w:rsidRDefault="00EE648A">
            <w:pPr>
              <w:widowControl w:val="0"/>
              <w:spacing w:line="276" w:lineRule="auto"/>
              <w:rPr>
                <w:rFonts w:eastAsia="Calibri" w:cstheme="minorHAnsi"/>
                <w:sz w:val="22"/>
                <w:szCs w:val="22"/>
                <w:lang w:eastAsia="en-US" w:bidi="ar-SA"/>
              </w:rPr>
            </w:pPr>
            <w:r>
              <w:rPr>
                <w:rFonts w:eastAsia="Calibri" w:cstheme="minorHAnsi"/>
                <w:sz w:val="22"/>
                <w:szCs w:val="22"/>
                <w:lang w:eastAsia="en-US" w:bidi="ar-SA"/>
              </w:rPr>
              <w:t>2022.03.15</w:t>
            </w:r>
          </w:p>
        </w:tc>
      </w:tr>
      <w:tr w:rsidR="001947EB" w:rsidRPr="002D6927" w14:paraId="03D6C268" w14:textId="77777777">
        <w:tc>
          <w:tcPr>
            <w:tcW w:w="1946" w:type="dxa"/>
          </w:tcPr>
          <w:p w14:paraId="506E0D89"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Learning Outcome</w:t>
            </w:r>
          </w:p>
        </w:tc>
        <w:tc>
          <w:tcPr>
            <w:tcW w:w="12331" w:type="dxa"/>
          </w:tcPr>
          <w:p w14:paraId="290A1BBC" w14:textId="702B87D1" w:rsidR="001947EB" w:rsidRPr="002D6927" w:rsidRDefault="00EE648A">
            <w:pPr>
              <w:widowControl w:val="0"/>
              <w:spacing w:line="276" w:lineRule="auto"/>
              <w:rPr>
                <w:rFonts w:cstheme="minorHAnsi"/>
              </w:rPr>
            </w:pPr>
            <w:r w:rsidRPr="00EE648A">
              <w:rPr>
                <w:rFonts w:eastAsia="Calibri" w:cstheme="minorHAnsi"/>
                <w:sz w:val="22"/>
                <w:szCs w:val="22"/>
                <w:lang w:eastAsia="en-US" w:bidi="ar-SA"/>
              </w:rPr>
              <w:t>Die Studierenden können mittels des JSON-Editors in ihren Experimenten, Vorlagen und Elementen neue Felder erstellen und konfigurieren.</w:t>
            </w:r>
            <w:bookmarkStart w:id="0" w:name="_GoBack"/>
            <w:bookmarkEnd w:id="0"/>
          </w:p>
        </w:tc>
      </w:tr>
    </w:tbl>
    <w:p w14:paraId="60ECD1B7" w14:textId="77777777" w:rsidR="001947EB" w:rsidRPr="002D6927" w:rsidRDefault="001947EB">
      <w:pPr>
        <w:rPr>
          <w:rFonts w:cstheme="minorHAnsi"/>
        </w:rPr>
      </w:pPr>
    </w:p>
    <w:p w14:paraId="783653AF" w14:textId="769ED34E" w:rsidR="001947EB" w:rsidRPr="002D6927" w:rsidRDefault="00D407C5">
      <w:pPr>
        <w:pStyle w:val="berschrift2"/>
        <w:spacing w:after="120"/>
        <w:rPr>
          <w:rFonts w:cstheme="minorHAnsi"/>
        </w:rPr>
      </w:pPr>
      <w:r w:rsidRPr="002D6927">
        <w:rPr>
          <w:rFonts w:cstheme="minorHAnsi"/>
        </w:rPr>
        <w:t>Skript</w:t>
      </w:r>
    </w:p>
    <w:tbl>
      <w:tblPr>
        <w:tblStyle w:val="Tabellenraster"/>
        <w:tblW w:w="5000" w:type="pct"/>
        <w:tblLook w:val="04A0" w:firstRow="1" w:lastRow="0" w:firstColumn="1" w:lastColumn="0" w:noHBand="0" w:noVBand="1"/>
      </w:tblPr>
      <w:tblGrid>
        <w:gridCol w:w="787"/>
        <w:gridCol w:w="3337"/>
        <w:gridCol w:w="7300"/>
        <w:gridCol w:w="3136"/>
      </w:tblGrid>
      <w:tr w:rsidR="00EE648A" w14:paraId="69B25827" w14:textId="77777777" w:rsidTr="00EE648A">
        <w:tc>
          <w:tcPr>
            <w:tcW w:w="270" w:type="pct"/>
          </w:tcPr>
          <w:p w14:paraId="398306A9" w14:textId="77777777" w:rsidR="00EE648A" w:rsidRPr="00EE648A" w:rsidRDefault="00EE648A" w:rsidP="002F380D">
            <w:pPr>
              <w:rPr>
                <w:b/>
              </w:rPr>
            </w:pPr>
            <w:r w:rsidRPr="00EE648A">
              <w:rPr>
                <w:b/>
              </w:rPr>
              <w:t>Nr.</w:t>
            </w:r>
          </w:p>
        </w:tc>
        <w:tc>
          <w:tcPr>
            <w:tcW w:w="1146" w:type="pct"/>
          </w:tcPr>
          <w:p w14:paraId="72A35097" w14:textId="0DBAAD05" w:rsidR="00EE648A" w:rsidRPr="00EE648A" w:rsidRDefault="00EE648A" w:rsidP="002F380D">
            <w:pPr>
              <w:rPr>
                <w:b/>
              </w:rPr>
            </w:pPr>
            <w:r>
              <w:rPr>
                <w:b/>
              </w:rPr>
              <w:t>Medium</w:t>
            </w:r>
          </w:p>
        </w:tc>
        <w:tc>
          <w:tcPr>
            <w:tcW w:w="2506" w:type="pct"/>
          </w:tcPr>
          <w:p w14:paraId="7E57B0D4" w14:textId="56857CF0" w:rsidR="00EE648A" w:rsidRPr="00EE648A" w:rsidRDefault="00EE648A" w:rsidP="002F380D">
            <w:pPr>
              <w:rPr>
                <w:b/>
              </w:rPr>
            </w:pPr>
            <w:r>
              <w:rPr>
                <w:b/>
              </w:rPr>
              <w:t>Gesprochener Text</w:t>
            </w:r>
          </w:p>
        </w:tc>
        <w:tc>
          <w:tcPr>
            <w:tcW w:w="1077" w:type="pct"/>
          </w:tcPr>
          <w:p w14:paraId="60C4670D" w14:textId="77777777" w:rsidR="00EE648A" w:rsidRPr="00EE648A" w:rsidRDefault="00EE648A" w:rsidP="002F380D">
            <w:pPr>
              <w:rPr>
                <w:b/>
              </w:rPr>
            </w:pPr>
            <w:r w:rsidRPr="00EE648A">
              <w:rPr>
                <w:b/>
              </w:rPr>
              <w:t>Kommentar</w:t>
            </w:r>
          </w:p>
        </w:tc>
      </w:tr>
      <w:tr w:rsidR="00EE648A" w14:paraId="0D71F880" w14:textId="77777777" w:rsidTr="00EE648A">
        <w:tc>
          <w:tcPr>
            <w:tcW w:w="270" w:type="pct"/>
          </w:tcPr>
          <w:p w14:paraId="79ECC8B9" w14:textId="77777777" w:rsidR="00EE648A" w:rsidRDefault="00EE648A" w:rsidP="002F380D">
            <w:r>
              <w:t>1</w:t>
            </w:r>
          </w:p>
        </w:tc>
        <w:tc>
          <w:tcPr>
            <w:tcW w:w="1146" w:type="pct"/>
          </w:tcPr>
          <w:p w14:paraId="0BDD6B61" w14:textId="77777777" w:rsidR="00EE648A" w:rsidRDefault="00EE648A" w:rsidP="002F380D">
            <w:r>
              <w:t>Teaser/Intro</w:t>
            </w:r>
          </w:p>
        </w:tc>
        <w:tc>
          <w:tcPr>
            <w:tcW w:w="2506" w:type="pct"/>
          </w:tcPr>
          <w:p w14:paraId="486D199E" w14:textId="77777777" w:rsidR="00EE648A" w:rsidRDefault="00EE648A" w:rsidP="002F380D">
            <w:pPr>
              <w:rPr>
                <w:i/>
              </w:rPr>
            </w:pPr>
            <w:r>
              <w:rPr>
                <w:i/>
              </w:rPr>
              <w:t xml:space="preserve">eLabFTW – </w:t>
            </w:r>
            <w:r w:rsidRPr="00280E4D">
              <w:rPr>
                <w:i/>
              </w:rPr>
              <w:t>Neue Felder mit JSON</w:t>
            </w:r>
          </w:p>
        </w:tc>
        <w:tc>
          <w:tcPr>
            <w:tcW w:w="1077" w:type="pct"/>
          </w:tcPr>
          <w:p w14:paraId="71CAD59E" w14:textId="77777777" w:rsidR="00EE648A" w:rsidRDefault="00EE648A" w:rsidP="002F380D">
            <w:r>
              <w:t>-</w:t>
            </w:r>
          </w:p>
        </w:tc>
      </w:tr>
      <w:tr w:rsidR="00EE648A" w14:paraId="2208F1EE" w14:textId="77777777" w:rsidTr="00EE648A">
        <w:tc>
          <w:tcPr>
            <w:tcW w:w="270" w:type="pct"/>
          </w:tcPr>
          <w:p w14:paraId="685701C4" w14:textId="77777777" w:rsidR="00EE648A" w:rsidRDefault="00EE648A" w:rsidP="002F380D">
            <w:r>
              <w:t>2</w:t>
            </w:r>
          </w:p>
        </w:tc>
        <w:tc>
          <w:tcPr>
            <w:tcW w:w="1146" w:type="pct"/>
          </w:tcPr>
          <w:p w14:paraId="6CEBB00A" w14:textId="77777777" w:rsidR="00EE648A" w:rsidRDefault="00EE648A" w:rsidP="002F380D">
            <w:pPr>
              <w:rPr>
                <w:lang w:bidi="ar-SA"/>
              </w:rPr>
            </w:pPr>
            <w:r>
              <w:rPr>
                <w:lang w:bidi="ar-SA"/>
              </w:rPr>
              <w:t xml:space="preserve">Greenscreen </w:t>
            </w:r>
          </w:p>
        </w:tc>
        <w:tc>
          <w:tcPr>
            <w:tcW w:w="2506" w:type="pct"/>
          </w:tcPr>
          <w:p w14:paraId="28CD68CB" w14:textId="77777777" w:rsidR="00EE648A" w:rsidRDefault="00EE648A" w:rsidP="002F380D">
            <w:r>
              <w:t>Hallo,</w:t>
            </w:r>
          </w:p>
          <w:p w14:paraId="6B3A02A5" w14:textId="77777777" w:rsidR="00EE648A" w:rsidRDefault="00EE648A" w:rsidP="002F380D">
            <w:r>
              <w:t>In diesem DigiChem-Video lernst du, wie Du zusätzliche Felder in einem Experiment, einer Vorlage oder Datenbankelement, erstellst und entsprechend deines Vorhabens konfigurierst.</w:t>
            </w:r>
          </w:p>
        </w:tc>
        <w:tc>
          <w:tcPr>
            <w:tcW w:w="1077" w:type="pct"/>
          </w:tcPr>
          <w:p w14:paraId="0F32919D" w14:textId="77777777" w:rsidR="00EE648A" w:rsidRDefault="00EE648A" w:rsidP="002F380D"/>
        </w:tc>
      </w:tr>
      <w:tr w:rsidR="00EE648A" w14:paraId="3A1F6982" w14:textId="77777777" w:rsidTr="00EE648A">
        <w:tc>
          <w:tcPr>
            <w:tcW w:w="270" w:type="pct"/>
          </w:tcPr>
          <w:p w14:paraId="4C35EC49" w14:textId="77777777" w:rsidR="00EE648A" w:rsidRDefault="00EE648A" w:rsidP="002F380D">
            <w:r>
              <w:t>3</w:t>
            </w:r>
          </w:p>
        </w:tc>
        <w:tc>
          <w:tcPr>
            <w:tcW w:w="1146" w:type="pct"/>
          </w:tcPr>
          <w:p w14:paraId="4BB68888" w14:textId="77777777" w:rsidR="00EE648A" w:rsidRDefault="00EE648A" w:rsidP="002F380D">
            <w:pPr>
              <w:rPr>
                <w:lang w:bidi="ar-SA"/>
              </w:rPr>
            </w:pPr>
            <w:r>
              <w:rPr>
                <w:lang w:bidi="ar-SA"/>
              </w:rPr>
              <w:t>eLabFTW zeigen</w:t>
            </w:r>
          </w:p>
        </w:tc>
        <w:tc>
          <w:tcPr>
            <w:tcW w:w="2506" w:type="pct"/>
          </w:tcPr>
          <w:p w14:paraId="34A0A558" w14:textId="77777777" w:rsidR="00EE648A" w:rsidRDefault="00EE648A" w:rsidP="002F380D"/>
        </w:tc>
        <w:tc>
          <w:tcPr>
            <w:tcW w:w="1077" w:type="pct"/>
          </w:tcPr>
          <w:p w14:paraId="572ED147" w14:textId="77777777" w:rsidR="00EE648A" w:rsidRDefault="00EE648A" w:rsidP="002F380D">
            <w:pPr>
              <w:rPr>
                <w:lang w:bidi="ar-SA"/>
              </w:rPr>
            </w:pPr>
          </w:p>
        </w:tc>
      </w:tr>
      <w:tr w:rsidR="00EE648A" w14:paraId="15C139A5" w14:textId="77777777" w:rsidTr="00EE648A">
        <w:tc>
          <w:tcPr>
            <w:tcW w:w="270" w:type="pct"/>
          </w:tcPr>
          <w:p w14:paraId="621F7C76" w14:textId="77777777" w:rsidR="00EE648A" w:rsidRDefault="00EE648A" w:rsidP="002F380D">
            <w:r>
              <w:t>4</w:t>
            </w:r>
          </w:p>
        </w:tc>
        <w:tc>
          <w:tcPr>
            <w:tcW w:w="1146" w:type="pct"/>
          </w:tcPr>
          <w:p w14:paraId="6CF6ABB5" w14:textId="77777777" w:rsidR="00EE648A" w:rsidRDefault="00EE648A" w:rsidP="002F380D">
            <w:pPr>
              <w:rPr>
                <w:lang w:bidi="ar-SA"/>
              </w:rPr>
            </w:pPr>
            <w:r>
              <w:rPr>
                <w:lang w:bidi="ar-SA"/>
              </w:rPr>
              <w:t>Screencast</w:t>
            </w:r>
          </w:p>
        </w:tc>
        <w:tc>
          <w:tcPr>
            <w:tcW w:w="2506" w:type="pct"/>
          </w:tcPr>
          <w:p w14:paraId="4E262DB9" w14:textId="77777777" w:rsidR="00EE648A" w:rsidRDefault="00EE648A" w:rsidP="002F380D">
            <w:r>
              <w:t xml:space="preserve">Im Bearbeitungsmodus eines Experiments, einer Vorlage oder eines Datenbankelements, wird Dir zwischen dem Zeicheneditor und Deinen Dateien der JSON-Editor angezeigt. </w:t>
            </w:r>
          </w:p>
        </w:tc>
        <w:tc>
          <w:tcPr>
            <w:tcW w:w="1077" w:type="pct"/>
          </w:tcPr>
          <w:p w14:paraId="1CE19942" w14:textId="77777777" w:rsidR="00EE648A" w:rsidRDefault="00EE648A" w:rsidP="002F380D"/>
        </w:tc>
      </w:tr>
      <w:tr w:rsidR="00EE648A" w14:paraId="6656BAC2" w14:textId="77777777" w:rsidTr="00EE648A">
        <w:tc>
          <w:tcPr>
            <w:tcW w:w="270" w:type="pct"/>
          </w:tcPr>
          <w:p w14:paraId="30CD190D" w14:textId="77777777" w:rsidR="00EE648A" w:rsidRDefault="00EE648A" w:rsidP="002F380D">
            <w:r>
              <w:t>5</w:t>
            </w:r>
          </w:p>
        </w:tc>
        <w:tc>
          <w:tcPr>
            <w:tcW w:w="1146" w:type="pct"/>
          </w:tcPr>
          <w:p w14:paraId="4746E4B5" w14:textId="77777777" w:rsidR="00EE648A" w:rsidRDefault="00EE648A" w:rsidP="002F380D">
            <w:r>
              <w:rPr>
                <w:lang w:bidi="ar-SA"/>
              </w:rPr>
              <w:t>Screencast</w:t>
            </w:r>
          </w:p>
        </w:tc>
        <w:tc>
          <w:tcPr>
            <w:tcW w:w="2506" w:type="pct"/>
          </w:tcPr>
          <w:p w14:paraId="05C0DD8E" w14:textId="77777777" w:rsidR="00EE648A" w:rsidRDefault="00EE648A" w:rsidP="002F380D">
            <w:r>
              <w:t>Wähle den Pfeil links davon um den Editor zu öffnen.</w:t>
            </w:r>
          </w:p>
        </w:tc>
        <w:tc>
          <w:tcPr>
            <w:tcW w:w="1077" w:type="pct"/>
          </w:tcPr>
          <w:p w14:paraId="4EFD4BEE" w14:textId="77777777" w:rsidR="00EE648A" w:rsidRDefault="00EE648A" w:rsidP="002F380D"/>
        </w:tc>
      </w:tr>
      <w:tr w:rsidR="00EE648A" w14:paraId="2CBE1929" w14:textId="77777777" w:rsidTr="00EE648A">
        <w:tc>
          <w:tcPr>
            <w:tcW w:w="270" w:type="pct"/>
          </w:tcPr>
          <w:p w14:paraId="28478164" w14:textId="77777777" w:rsidR="00EE648A" w:rsidRDefault="00EE648A" w:rsidP="002F380D">
            <w:r>
              <w:t>6</w:t>
            </w:r>
          </w:p>
        </w:tc>
        <w:tc>
          <w:tcPr>
            <w:tcW w:w="1146" w:type="pct"/>
          </w:tcPr>
          <w:p w14:paraId="5A3B95CB" w14:textId="77777777" w:rsidR="00EE648A" w:rsidRDefault="00EE648A" w:rsidP="002F380D">
            <w:r>
              <w:rPr>
                <w:lang w:bidi="ar-SA"/>
              </w:rPr>
              <w:t>Hinweis:</w:t>
            </w:r>
          </w:p>
        </w:tc>
        <w:tc>
          <w:tcPr>
            <w:tcW w:w="2506" w:type="pct"/>
          </w:tcPr>
          <w:p w14:paraId="3AEE7CFD" w14:textId="77777777" w:rsidR="00EE648A" w:rsidRDefault="00EE648A" w:rsidP="002F380D">
            <w:r>
              <w:t>Um neue Felder zu erstellen benötigst Du kein Vorerfahrung im Umgang mit Programmierung oder Code.</w:t>
            </w:r>
          </w:p>
        </w:tc>
        <w:tc>
          <w:tcPr>
            <w:tcW w:w="1077" w:type="pct"/>
          </w:tcPr>
          <w:p w14:paraId="60E783F4" w14:textId="77777777" w:rsidR="00EE648A" w:rsidRDefault="00EE648A" w:rsidP="002F380D"/>
        </w:tc>
      </w:tr>
      <w:tr w:rsidR="00EE648A" w14:paraId="22194E11" w14:textId="77777777" w:rsidTr="00EE648A">
        <w:tc>
          <w:tcPr>
            <w:tcW w:w="270" w:type="pct"/>
          </w:tcPr>
          <w:p w14:paraId="13D7F47E" w14:textId="77777777" w:rsidR="00EE648A" w:rsidRDefault="00EE648A" w:rsidP="002F380D">
            <w:r>
              <w:t>7</w:t>
            </w:r>
          </w:p>
        </w:tc>
        <w:tc>
          <w:tcPr>
            <w:tcW w:w="1146" w:type="pct"/>
          </w:tcPr>
          <w:p w14:paraId="5ECB3AE5" w14:textId="77777777" w:rsidR="00EE648A" w:rsidRDefault="00EE648A" w:rsidP="002F380D">
            <w:r>
              <w:rPr>
                <w:lang w:bidi="ar-SA"/>
              </w:rPr>
              <w:t>Screencast</w:t>
            </w:r>
          </w:p>
        </w:tc>
        <w:tc>
          <w:tcPr>
            <w:tcW w:w="2506" w:type="pct"/>
          </w:tcPr>
          <w:p w14:paraId="359F5B14" w14:textId="77777777" w:rsidR="00EE648A" w:rsidRDefault="00EE648A" w:rsidP="002F380D">
            <w:r>
              <w:t>Stelle zunächst im türkisen Menüband den Edit-modus von „Baum“ zu „Code“.</w:t>
            </w:r>
          </w:p>
        </w:tc>
        <w:tc>
          <w:tcPr>
            <w:tcW w:w="1077" w:type="pct"/>
          </w:tcPr>
          <w:p w14:paraId="6D2E3E4F" w14:textId="77777777" w:rsidR="00EE648A" w:rsidRDefault="00EE648A" w:rsidP="002F380D"/>
        </w:tc>
      </w:tr>
      <w:tr w:rsidR="00EE648A" w14:paraId="592516BC" w14:textId="77777777" w:rsidTr="00EE648A">
        <w:tc>
          <w:tcPr>
            <w:tcW w:w="270" w:type="pct"/>
          </w:tcPr>
          <w:p w14:paraId="3FD4B546" w14:textId="77777777" w:rsidR="00EE648A" w:rsidRDefault="00EE648A" w:rsidP="002F380D">
            <w:r>
              <w:lastRenderedPageBreak/>
              <w:t>8</w:t>
            </w:r>
          </w:p>
        </w:tc>
        <w:tc>
          <w:tcPr>
            <w:tcW w:w="1146" w:type="pct"/>
          </w:tcPr>
          <w:p w14:paraId="5E3B02C3" w14:textId="77777777" w:rsidR="00EE648A" w:rsidRDefault="00EE648A" w:rsidP="002F380D">
            <w:r>
              <w:rPr>
                <w:lang w:bidi="ar-SA"/>
              </w:rPr>
              <w:t>Screencast</w:t>
            </w:r>
          </w:p>
        </w:tc>
        <w:tc>
          <w:tcPr>
            <w:tcW w:w="2506" w:type="pct"/>
          </w:tcPr>
          <w:p w14:paraId="18E5E5DC" w14:textId="77777777" w:rsidR="00EE648A" w:rsidRDefault="00EE648A" w:rsidP="002F380D">
            <w:r>
              <w:t xml:space="preserve">Oberhalb des Editors wird dir rechts neben der roten Schaltfläche Zurücksetzen ein informations-Icon - eine kleines i - angezeigt. </w:t>
            </w:r>
          </w:p>
          <w:p w14:paraId="46AFD56E" w14:textId="77777777" w:rsidR="00EE648A" w:rsidRDefault="00EE648A" w:rsidP="002F380D">
            <w:r>
              <w:t>Wähle dieses aus und klicke anschließend auf „Siehe Dokumentation für extra Felder“.</w:t>
            </w:r>
          </w:p>
        </w:tc>
        <w:tc>
          <w:tcPr>
            <w:tcW w:w="1077" w:type="pct"/>
          </w:tcPr>
          <w:p w14:paraId="0A256F22" w14:textId="77777777" w:rsidR="00EE648A" w:rsidRDefault="00EE648A" w:rsidP="002F380D"/>
        </w:tc>
      </w:tr>
      <w:tr w:rsidR="00EE648A" w14:paraId="142E8A79" w14:textId="77777777" w:rsidTr="00EE648A">
        <w:tc>
          <w:tcPr>
            <w:tcW w:w="270" w:type="pct"/>
          </w:tcPr>
          <w:p w14:paraId="7EE60AA7" w14:textId="77777777" w:rsidR="00EE648A" w:rsidRDefault="00EE648A" w:rsidP="002F380D">
            <w:r>
              <w:t>9</w:t>
            </w:r>
          </w:p>
        </w:tc>
        <w:tc>
          <w:tcPr>
            <w:tcW w:w="1146" w:type="pct"/>
          </w:tcPr>
          <w:p w14:paraId="5A339922" w14:textId="77777777" w:rsidR="00EE648A" w:rsidRDefault="00EE648A" w:rsidP="002F380D">
            <w:pPr>
              <w:rPr>
                <w:lang w:bidi="ar-SA"/>
              </w:rPr>
            </w:pPr>
            <w:r>
              <w:rPr>
                <w:lang w:bidi="ar-SA"/>
              </w:rPr>
              <w:t xml:space="preserve">Screencast </w:t>
            </w:r>
          </w:p>
        </w:tc>
        <w:tc>
          <w:tcPr>
            <w:tcW w:w="2506" w:type="pct"/>
          </w:tcPr>
          <w:p w14:paraId="08869FEC" w14:textId="77777777" w:rsidR="00EE648A" w:rsidRDefault="00EE648A" w:rsidP="002F380D">
            <w:r>
              <w:t>Es öffnet Sich ein neuer Tab, in dem du Schritt für Schritt alles über den Editor erfährst.</w:t>
            </w:r>
          </w:p>
        </w:tc>
        <w:tc>
          <w:tcPr>
            <w:tcW w:w="1077" w:type="pct"/>
          </w:tcPr>
          <w:p w14:paraId="52975F44" w14:textId="77777777" w:rsidR="00EE648A" w:rsidRDefault="00EE648A" w:rsidP="002F380D"/>
        </w:tc>
      </w:tr>
      <w:tr w:rsidR="00EE648A" w14:paraId="626CFCF6" w14:textId="77777777" w:rsidTr="00EE648A">
        <w:tc>
          <w:tcPr>
            <w:tcW w:w="270" w:type="pct"/>
          </w:tcPr>
          <w:p w14:paraId="58830478" w14:textId="77777777" w:rsidR="00EE648A" w:rsidRDefault="00EE648A" w:rsidP="002F380D">
            <w:r>
              <w:t>11</w:t>
            </w:r>
          </w:p>
        </w:tc>
        <w:tc>
          <w:tcPr>
            <w:tcW w:w="1146" w:type="pct"/>
          </w:tcPr>
          <w:p w14:paraId="354F587F" w14:textId="77777777" w:rsidR="00EE648A" w:rsidRDefault="00EE648A" w:rsidP="002F380D">
            <w:r>
              <w:rPr>
                <w:lang w:bidi="ar-SA"/>
              </w:rPr>
              <w:t>Screencast</w:t>
            </w:r>
          </w:p>
        </w:tc>
        <w:tc>
          <w:tcPr>
            <w:tcW w:w="2506" w:type="pct"/>
          </w:tcPr>
          <w:p w14:paraId="4002BF00" w14:textId="77777777" w:rsidR="00EE648A" w:rsidRDefault="00EE648A" w:rsidP="002F380D">
            <w:r>
              <w:t xml:space="preserve">Etwas weiter unten auf der Seite findest du einen Code-Block der auf einem grünen Hintergrund dargestellt wird. </w:t>
            </w:r>
          </w:p>
          <w:p w14:paraId="44664C0D" w14:textId="77777777" w:rsidR="00EE648A" w:rsidRDefault="00EE648A" w:rsidP="002F380D">
            <w:r>
              <w:t>Kopiere diesen Block in diene Zwischenablage und wechsle wieder in den Tab mit deinem Experiment.</w:t>
            </w:r>
          </w:p>
        </w:tc>
        <w:tc>
          <w:tcPr>
            <w:tcW w:w="1077" w:type="pct"/>
          </w:tcPr>
          <w:p w14:paraId="0E44047E" w14:textId="77777777" w:rsidR="00EE648A" w:rsidRDefault="00EE648A" w:rsidP="002F380D"/>
        </w:tc>
      </w:tr>
      <w:tr w:rsidR="00EE648A" w14:paraId="4AF85228" w14:textId="77777777" w:rsidTr="00EE648A">
        <w:tc>
          <w:tcPr>
            <w:tcW w:w="270" w:type="pct"/>
          </w:tcPr>
          <w:p w14:paraId="0A314323" w14:textId="77777777" w:rsidR="00EE648A" w:rsidRDefault="00EE648A" w:rsidP="002F380D">
            <w:r>
              <w:t>12</w:t>
            </w:r>
          </w:p>
        </w:tc>
        <w:tc>
          <w:tcPr>
            <w:tcW w:w="1146" w:type="pct"/>
          </w:tcPr>
          <w:p w14:paraId="1EE93A0F" w14:textId="77777777" w:rsidR="00EE648A" w:rsidRDefault="00EE648A" w:rsidP="002F380D">
            <w:pPr>
              <w:rPr>
                <w:lang w:bidi="ar-SA"/>
              </w:rPr>
            </w:pPr>
            <w:r>
              <w:rPr>
                <w:lang w:bidi="ar-SA"/>
              </w:rPr>
              <w:t>Screencast</w:t>
            </w:r>
          </w:p>
          <w:p w14:paraId="74650898" w14:textId="77777777" w:rsidR="00EE648A" w:rsidRDefault="00EE648A" w:rsidP="002F380D">
            <w:pPr>
              <w:rPr>
                <w:lang w:bidi="ar-SA"/>
              </w:rPr>
            </w:pPr>
          </w:p>
        </w:tc>
        <w:tc>
          <w:tcPr>
            <w:tcW w:w="2506" w:type="pct"/>
          </w:tcPr>
          <w:p w14:paraId="6307A36E" w14:textId="77777777" w:rsidR="00EE648A" w:rsidRDefault="00EE648A" w:rsidP="002F380D">
            <w:r>
              <w:t>Lösche jetzt alles aus dem JASON-Editor, füge den kopierten Block ein und wähle „Speichern“. Lädst du dein Experiment jetzt neu und wechselst in den Bearbeitungsmodus, werden dir die neuen Felder und die Auswahlmöglichkeiten unter dem Text-Editor als „Zusätzliche Felder“ angezeigt.</w:t>
            </w:r>
          </w:p>
        </w:tc>
        <w:tc>
          <w:tcPr>
            <w:tcW w:w="1077" w:type="pct"/>
          </w:tcPr>
          <w:p w14:paraId="54F4B609" w14:textId="77777777" w:rsidR="00EE648A" w:rsidRDefault="00EE648A" w:rsidP="002F380D"/>
        </w:tc>
      </w:tr>
      <w:tr w:rsidR="00EE648A" w14:paraId="6EA83624" w14:textId="77777777" w:rsidTr="00EE648A">
        <w:tc>
          <w:tcPr>
            <w:tcW w:w="270" w:type="pct"/>
          </w:tcPr>
          <w:p w14:paraId="3374AF09" w14:textId="77777777" w:rsidR="00EE648A" w:rsidRDefault="00EE648A" w:rsidP="002F380D">
            <w:r>
              <w:t>13</w:t>
            </w:r>
          </w:p>
        </w:tc>
        <w:tc>
          <w:tcPr>
            <w:tcW w:w="1146" w:type="pct"/>
          </w:tcPr>
          <w:p w14:paraId="1E6BB254" w14:textId="77777777" w:rsidR="00EE648A" w:rsidRDefault="00EE648A" w:rsidP="002F380D">
            <w:pPr>
              <w:rPr>
                <w:lang w:bidi="ar-SA"/>
              </w:rPr>
            </w:pPr>
            <w:r>
              <w:rPr>
                <w:lang w:bidi="ar-SA"/>
              </w:rPr>
              <w:t>Screencast(/Splitscreen)</w:t>
            </w:r>
          </w:p>
        </w:tc>
        <w:tc>
          <w:tcPr>
            <w:tcW w:w="2506" w:type="pct"/>
          </w:tcPr>
          <w:p w14:paraId="24A513FD" w14:textId="77777777" w:rsidR="00EE648A" w:rsidRDefault="00EE648A" w:rsidP="002F380D">
            <w:r>
              <w:t xml:space="preserve">Vergleichst du jetzt diese Felder mit deinem Code, wird deutlich in welchem Zusammenhang der Code und die Darstellung stehen. </w:t>
            </w:r>
          </w:p>
        </w:tc>
        <w:tc>
          <w:tcPr>
            <w:tcW w:w="1077" w:type="pct"/>
          </w:tcPr>
          <w:p w14:paraId="536F449E" w14:textId="77777777" w:rsidR="00EE648A" w:rsidRDefault="00EE648A" w:rsidP="002F380D"/>
        </w:tc>
      </w:tr>
      <w:tr w:rsidR="00EE648A" w14:paraId="68D2056F" w14:textId="77777777" w:rsidTr="00EE648A">
        <w:tc>
          <w:tcPr>
            <w:tcW w:w="270" w:type="pct"/>
          </w:tcPr>
          <w:p w14:paraId="4631EDA0" w14:textId="77777777" w:rsidR="00EE648A" w:rsidRDefault="00EE648A" w:rsidP="002F380D">
            <w:r>
              <w:t>14</w:t>
            </w:r>
          </w:p>
        </w:tc>
        <w:tc>
          <w:tcPr>
            <w:tcW w:w="1146" w:type="pct"/>
          </w:tcPr>
          <w:p w14:paraId="0475F85B" w14:textId="77777777" w:rsidR="00EE648A" w:rsidRDefault="00EE648A" w:rsidP="002F380D">
            <w:pPr>
              <w:rPr>
                <w:lang w:bidi="ar-SA"/>
              </w:rPr>
            </w:pPr>
            <w:r>
              <w:rPr>
                <w:lang w:bidi="ar-SA"/>
              </w:rPr>
              <w:t>Screencast(/Splitscreen)</w:t>
            </w:r>
          </w:p>
        </w:tc>
        <w:tc>
          <w:tcPr>
            <w:tcW w:w="2506" w:type="pct"/>
          </w:tcPr>
          <w:p w14:paraId="3CC57DBF" w14:textId="77777777" w:rsidR="00EE648A" w:rsidRDefault="00EE648A" w:rsidP="002F380D">
            <w:r>
              <w:t xml:space="preserve">„extra_fields“ bestimmt, dass es folgend in den geschweiften Klammern um „zusätzlichen Felder“ geht. Dann folgt der Name des Feldes. Diesen kannst du einfach ändern. Aus „End date“ zum Beispiel „Abgabedatum“, „Magnification“ – „Vergrößerung“ usw. </w:t>
            </w:r>
          </w:p>
        </w:tc>
        <w:tc>
          <w:tcPr>
            <w:tcW w:w="1077" w:type="pct"/>
          </w:tcPr>
          <w:p w14:paraId="6680733E" w14:textId="77777777" w:rsidR="00EE648A" w:rsidRDefault="00EE648A" w:rsidP="002F380D"/>
        </w:tc>
      </w:tr>
      <w:tr w:rsidR="00EE648A" w14:paraId="579F0004" w14:textId="77777777" w:rsidTr="00EE648A">
        <w:tc>
          <w:tcPr>
            <w:tcW w:w="270" w:type="pct"/>
          </w:tcPr>
          <w:p w14:paraId="5C277373" w14:textId="77777777" w:rsidR="00EE648A" w:rsidRDefault="00EE648A" w:rsidP="002F380D">
            <w:r>
              <w:t>15</w:t>
            </w:r>
          </w:p>
        </w:tc>
        <w:tc>
          <w:tcPr>
            <w:tcW w:w="1146" w:type="pct"/>
          </w:tcPr>
          <w:p w14:paraId="7084F3D7" w14:textId="77777777" w:rsidR="00EE648A" w:rsidRDefault="00EE648A" w:rsidP="002F380D">
            <w:pPr>
              <w:rPr>
                <w:lang w:bidi="ar-SA"/>
              </w:rPr>
            </w:pPr>
            <w:r>
              <w:rPr>
                <w:lang w:bidi="ar-SA"/>
              </w:rPr>
              <w:t>Screencast(/Splitscreen)</w:t>
            </w:r>
          </w:p>
        </w:tc>
        <w:tc>
          <w:tcPr>
            <w:tcW w:w="2506" w:type="pct"/>
          </w:tcPr>
          <w:p w14:paraId="378B82FB" w14:textId="77777777" w:rsidR="00EE648A" w:rsidRDefault="00EE648A" w:rsidP="002F380D">
            <w:r>
              <w:t xml:space="preserve">Der „type“ bestimmt um welche Eingabemöglichkeit es sich bei dem Feld handelt. Ein „type“ ist fest definiert und muss daher korrekt geschrieben sein. </w:t>
            </w:r>
          </w:p>
          <w:p w14:paraId="7E2CA508" w14:textId="77777777" w:rsidR="00EE648A" w:rsidRDefault="00EE648A" w:rsidP="002F380D">
            <w:r>
              <w:t xml:space="preserve">Der „Value“ also der Wert kann leer oder vordefiniert sein. Die Anführungsstriche müssen aber auf jeden Fall stehen bleiben. </w:t>
            </w:r>
          </w:p>
        </w:tc>
        <w:tc>
          <w:tcPr>
            <w:tcW w:w="1077" w:type="pct"/>
          </w:tcPr>
          <w:p w14:paraId="2B14CA3B" w14:textId="77777777" w:rsidR="00EE648A" w:rsidRDefault="00EE648A" w:rsidP="002F380D"/>
        </w:tc>
      </w:tr>
      <w:tr w:rsidR="00EE648A" w14:paraId="796C4167" w14:textId="77777777" w:rsidTr="00EE648A">
        <w:tc>
          <w:tcPr>
            <w:tcW w:w="270" w:type="pct"/>
          </w:tcPr>
          <w:p w14:paraId="09D07758" w14:textId="77777777" w:rsidR="00EE648A" w:rsidRDefault="00EE648A" w:rsidP="002F380D">
            <w:r>
              <w:t>16</w:t>
            </w:r>
          </w:p>
        </w:tc>
        <w:tc>
          <w:tcPr>
            <w:tcW w:w="1146" w:type="pct"/>
          </w:tcPr>
          <w:p w14:paraId="1D7F0EF0" w14:textId="77777777" w:rsidR="00EE648A" w:rsidRDefault="00EE648A" w:rsidP="002F380D">
            <w:pPr>
              <w:rPr>
                <w:lang w:bidi="ar-SA"/>
              </w:rPr>
            </w:pPr>
            <w:r>
              <w:rPr>
                <w:lang w:bidi="ar-SA"/>
              </w:rPr>
              <w:t>Screencast/(Splitscreen)</w:t>
            </w:r>
          </w:p>
        </w:tc>
        <w:tc>
          <w:tcPr>
            <w:tcW w:w="2506" w:type="pct"/>
          </w:tcPr>
          <w:p w14:paraId="2E6CC7DC" w14:textId="77777777" w:rsidR="00EE648A" w:rsidRDefault="00EE648A" w:rsidP="002F380D">
            <w:r>
              <w:t>Für „types“ mit einer vorgegebenen Auswahlmöglichkeit definierst du die Werte durch „options“. Diese kannst du ändern und auch neue Werte Ergänzen.</w:t>
            </w:r>
          </w:p>
          <w:p w14:paraId="1E3BFF04" w14:textId="77777777" w:rsidR="00EE648A" w:rsidRDefault="00EE648A" w:rsidP="002F380D">
            <w:r>
              <w:t>Gehe für einen neuen Wert an das Ende des letztens Wertes – setze ein Komma, drücke Enter, setzte Anführungsstriche und Tippe den neuen Wert ein. Wiederhole ggf. das Vorgehen für weitere Werte.</w:t>
            </w:r>
          </w:p>
          <w:p w14:paraId="7EB309DA" w14:textId="77777777" w:rsidR="00EE648A" w:rsidRDefault="00EE648A" w:rsidP="002F380D">
            <w:r>
              <w:lastRenderedPageBreak/>
              <w:t>Lädst du das Experiment neu, können diese Werte jetzt ebenfalls gewählt werden.</w:t>
            </w:r>
          </w:p>
        </w:tc>
        <w:tc>
          <w:tcPr>
            <w:tcW w:w="1077" w:type="pct"/>
          </w:tcPr>
          <w:p w14:paraId="1F32C2EA" w14:textId="77777777" w:rsidR="00EE648A" w:rsidRDefault="00EE648A" w:rsidP="002F380D"/>
        </w:tc>
      </w:tr>
      <w:tr w:rsidR="00EE648A" w14:paraId="075FFFE7" w14:textId="77777777" w:rsidTr="00EE648A">
        <w:tc>
          <w:tcPr>
            <w:tcW w:w="270" w:type="pct"/>
          </w:tcPr>
          <w:p w14:paraId="491607AD" w14:textId="77777777" w:rsidR="00EE648A" w:rsidRDefault="00EE648A" w:rsidP="002F380D">
            <w:r>
              <w:t>17</w:t>
            </w:r>
          </w:p>
        </w:tc>
        <w:tc>
          <w:tcPr>
            <w:tcW w:w="1146" w:type="pct"/>
          </w:tcPr>
          <w:p w14:paraId="6D314A0B" w14:textId="77777777" w:rsidR="00EE648A" w:rsidRDefault="00EE648A" w:rsidP="002F380D">
            <w:pPr>
              <w:rPr>
                <w:lang w:bidi="ar-SA"/>
              </w:rPr>
            </w:pPr>
            <w:r>
              <w:rPr>
                <w:lang w:bidi="ar-SA"/>
              </w:rPr>
              <w:t>Tipp</w:t>
            </w:r>
          </w:p>
        </w:tc>
        <w:tc>
          <w:tcPr>
            <w:tcW w:w="2506" w:type="pct"/>
          </w:tcPr>
          <w:p w14:paraId="16F26BCE" w14:textId="77777777" w:rsidR="00EE648A" w:rsidRDefault="00EE648A" w:rsidP="002F380D">
            <w:r>
              <w:t xml:space="preserve">Mein Tipp: Lese dir in Ruhe die Dokumentation zum JSON-Editor durch. Hier werden dir weitere „types“ und Anwendungsbeispiele gezeigt. </w:t>
            </w:r>
          </w:p>
        </w:tc>
        <w:tc>
          <w:tcPr>
            <w:tcW w:w="1077" w:type="pct"/>
          </w:tcPr>
          <w:p w14:paraId="439D5F5B" w14:textId="77777777" w:rsidR="00EE648A" w:rsidRDefault="00EE648A" w:rsidP="002F380D"/>
        </w:tc>
      </w:tr>
      <w:tr w:rsidR="00EE648A" w14:paraId="1E9BE5B5" w14:textId="77777777" w:rsidTr="00EE648A">
        <w:tc>
          <w:tcPr>
            <w:tcW w:w="270" w:type="pct"/>
          </w:tcPr>
          <w:p w14:paraId="08E8EC3B" w14:textId="77777777" w:rsidR="00EE648A" w:rsidRDefault="00EE648A" w:rsidP="002F380D">
            <w:r>
              <w:t>18</w:t>
            </w:r>
          </w:p>
        </w:tc>
        <w:tc>
          <w:tcPr>
            <w:tcW w:w="1146" w:type="pct"/>
          </w:tcPr>
          <w:p w14:paraId="6ABB4675" w14:textId="77777777" w:rsidR="00EE648A" w:rsidRDefault="00EE648A" w:rsidP="002F380D">
            <w:r>
              <w:t xml:space="preserve">Greenscreen </w:t>
            </w:r>
          </w:p>
        </w:tc>
        <w:tc>
          <w:tcPr>
            <w:tcW w:w="2506" w:type="pct"/>
          </w:tcPr>
          <w:p w14:paraId="2D8AEB18" w14:textId="77777777" w:rsidR="00EE648A" w:rsidRDefault="00EE648A" w:rsidP="002F380D">
            <w:r>
              <w:t>In diesem DigiChem Video hast du gelernt, wie Du mit dem integrierten JSON-Editor bei eLabFTW, eigene Felder für deine Experimente, Vorlagen oder Datenbankelemente erstellen und an deine Bedürfnisse anpassen kannst. Ganz ohne Vorkenntnisse. Überlege dir am besten Direkt welche Felder für deine Experimente sinnvoll sind und ergänze diese.</w:t>
            </w:r>
          </w:p>
        </w:tc>
        <w:tc>
          <w:tcPr>
            <w:tcW w:w="1077" w:type="pct"/>
          </w:tcPr>
          <w:p w14:paraId="057CC4F0" w14:textId="77777777" w:rsidR="00EE648A" w:rsidRDefault="00EE648A" w:rsidP="002F380D"/>
        </w:tc>
      </w:tr>
      <w:tr w:rsidR="00EE648A" w14:paraId="25E6755E" w14:textId="77777777" w:rsidTr="00EE648A">
        <w:tc>
          <w:tcPr>
            <w:tcW w:w="270" w:type="pct"/>
          </w:tcPr>
          <w:p w14:paraId="5DC82546" w14:textId="77777777" w:rsidR="00EE648A" w:rsidRDefault="00EE648A" w:rsidP="002F380D">
            <w:r>
              <w:t>19</w:t>
            </w:r>
          </w:p>
        </w:tc>
        <w:tc>
          <w:tcPr>
            <w:tcW w:w="1146" w:type="pct"/>
          </w:tcPr>
          <w:p w14:paraId="624AC412" w14:textId="77777777" w:rsidR="00EE648A" w:rsidRDefault="00EE648A" w:rsidP="002F380D">
            <w:r>
              <w:t>Finalsequenz / Outro</w:t>
            </w:r>
          </w:p>
        </w:tc>
        <w:tc>
          <w:tcPr>
            <w:tcW w:w="2506" w:type="pct"/>
          </w:tcPr>
          <w:p w14:paraId="6950D7FA" w14:textId="77777777" w:rsidR="00EE648A" w:rsidRDefault="00EE648A" w:rsidP="002F380D">
            <w:pPr>
              <w:rPr>
                <w:i/>
              </w:rPr>
            </w:pPr>
            <w:r>
              <w:rPr>
                <w:i/>
              </w:rPr>
              <w:t xml:space="preserve">eLabFTW – </w:t>
            </w:r>
            <w:r w:rsidRPr="00280E4D">
              <w:rPr>
                <w:i/>
              </w:rPr>
              <w:t>Neue Felder mit JSON</w:t>
            </w:r>
          </w:p>
        </w:tc>
        <w:tc>
          <w:tcPr>
            <w:tcW w:w="1077" w:type="pct"/>
          </w:tcPr>
          <w:p w14:paraId="42468198" w14:textId="77777777" w:rsidR="00EE648A" w:rsidRDefault="00EE648A" w:rsidP="002F380D"/>
        </w:tc>
      </w:tr>
    </w:tbl>
    <w:p w14:paraId="461D5DC2" w14:textId="77777777" w:rsidR="00885DDF" w:rsidRPr="002D6927" w:rsidRDefault="00885DDF" w:rsidP="00885DDF">
      <w:pPr>
        <w:rPr>
          <w:rFonts w:cstheme="minorHAnsi"/>
        </w:rPr>
      </w:pPr>
    </w:p>
    <w:p w14:paraId="63FDB95F" w14:textId="77777777" w:rsidR="001947EB" w:rsidRPr="002D6927" w:rsidRDefault="001947EB">
      <w:pPr>
        <w:rPr>
          <w:rFonts w:cstheme="minorHAnsi"/>
        </w:rPr>
      </w:pPr>
    </w:p>
    <w:p w14:paraId="17BD69B3" w14:textId="77777777" w:rsidR="001947EB" w:rsidRPr="002D6927" w:rsidRDefault="001947EB">
      <w:pPr>
        <w:rPr>
          <w:rFonts w:cstheme="minorHAnsi"/>
        </w:rPr>
      </w:pPr>
    </w:p>
    <w:p w14:paraId="3AA6E67B" w14:textId="6749B74B" w:rsidR="001947EB" w:rsidRPr="002D6927" w:rsidRDefault="001947EB" w:rsidP="00546F86">
      <w:pPr>
        <w:spacing w:after="200" w:line="276" w:lineRule="auto"/>
        <w:rPr>
          <w:rFonts w:cstheme="minorHAnsi"/>
        </w:rPr>
      </w:pPr>
    </w:p>
    <w:sectPr w:rsidR="001947EB" w:rsidRPr="002D6927"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316E02" w16cid:durableId="270E426E"/>
  <w16cid:commentId w16cid:paraId="0E5607BD" w16cid:durableId="270E4270"/>
  <w16cid:commentId w16cid:paraId="0F400A1F" w16cid:durableId="270E4271"/>
  <w16cid:commentId w16cid:paraId="26D0FA11" w16cid:durableId="270E4273"/>
  <w16cid:commentId w16cid:paraId="3A16177F" w16cid:durableId="270E42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4E672" w14:textId="77777777" w:rsidR="00C14D01" w:rsidRDefault="00C14D01">
      <w:r>
        <w:separator/>
      </w:r>
    </w:p>
  </w:endnote>
  <w:endnote w:type="continuationSeparator" w:id="0">
    <w:p w14:paraId="41FB21C8" w14:textId="77777777" w:rsidR="00C14D01" w:rsidRDefault="00C1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erif CJK SC">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lang w:eastAsia="de-DE" w:bidi="ar-SA"/>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lang w:eastAsia="de-DE" w:bidi="ar-SA"/>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lang w:eastAsia="de-DE" w:bidi="ar-SA"/>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34DFC" w14:textId="77777777" w:rsidR="00C14D01" w:rsidRDefault="00C14D01">
      <w:r>
        <w:separator/>
      </w:r>
    </w:p>
  </w:footnote>
  <w:footnote w:type="continuationSeparator" w:id="0">
    <w:p w14:paraId="1D21BAF6" w14:textId="77777777" w:rsidR="00C14D01" w:rsidRDefault="00C1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FBC8" w14:textId="1D517DB7" w:rsidR="00631D01" w:rsidRDefault="00546F86" w:rsidP="00631D01">
    <w:pPr>
      <w:pStyle w:val="Kopfzeile"/>
      <w:rPr>
        <w:rFonts w:cstheme="minorHAnsi"/>
        <w:sz w:val="22"/>
      </w:rPr>
    </w:pPr>
    <w:r>
      <w:rPr>
        <w:noProof/>
        <w:lang w:eastAsia="de-DE" w:bidi="ar-SA"/>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57CF2638" w:rsidR="00934E6E" w:rsidRPr="00631D01" w:rsidRDefault="00631D01" w:rsidP="00631D01">
    <w:pPr>
      <w:pStyle w:val="Kopfzeile"/>
      <w:rPr>
        <w:rStyle w:val="Hyperlink"/>
        <w:color w:val="auto"/>
        <w:u w:val="none"/>
      </w:rPr>
    </w:pPr>
    <w:r>
      <w:rPr>
        <w:noProof/>
        <w:lang w:eastAsia="de-DE" w:bidi="ar-SA"/>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cstheme="minorHAnsi"/>
        <w:sz w:val="22"/>
      </w:rPr>
      <w:t xml:space="preserve">Das Drehbuch </w:t>
    </w:r>
    <w:r w:rsidRPr="00CF2C07">
      <w:rPr>
        <w:rFonts w:cstheme="minorHAnsi"/>
        <w:sz w:val="22"/>
      </w:rPr>
      <w:t>von</w:t>
    </w:r>
    <w:r w:rsidR="00825837">
      <w:rPr>
        <w:rFonts w:cstheme="minorHAnsi"/>
        <w:sz w:val="22"/>
      </w:rPr>
      <w:t xml:space="preserve"> Hans Hackradt</w:t>
    </w:r>
    <w:r w:rsidR="0080485E">
      <w:rPr>
        <w:rFonts w:cstheme="minorHAnsi"/>
        <w:sz w:val="22"/>
      </w:rPr>
      <w:t xml:space="preserve"> </w:t>
    </w:r>
    <w:r w:rsidR="00934E6E" w:rsidRPr="00934E6E">
      <w:rPr>
        <w:rFonts w:cstheme="minorHAnsi"/>
        <w:sz w:val="22"/>
      </w:rPr>
      <w:t>ist lizensiert nach CC-BY-S</w:t>
    </w:r>
    <w:r w:rsidR="00934E6E">
      <w:rPr>
        <w:rFonts w:cstheme="minorHAnsi"/>
        <w:sz w:val="22"/>
      </w:rPr>
      <w:t>A</w:t>
    </w:r>
    <w:r w:rsidR="00934E6E" w:rsidRPr="00934E6E">
      <w:rPr>
        <w:rFonts w:cstheme="minorHAnsi"/>
        <w:sz w:val="22"/>
      </w:rPr>
      <w:t xml:space="preserve"> 4.0</w:t>
    </w:r>
    <w:r w:rsidR="00934E6E">
      <w:rPr>
        <w:rFonts w:cstheme="minorHAnsi"/>
        <w:sz w:val="22"/>
      </w:rPr>
      <w:t>.</w:t>
    </w:r>
    <w:r w:rsidR="00934E6E" w:rsidRPr="00934E6E">
      <w:rPr>
        <w:rFonts w:cstheme="minorHAnsi"/>
        <w:sz w:val="22"/>
      </w:rPr>
      <w:t xml:space="preserve"> </w:t>
    </w:r>
    <w:hyperlink r:id="rId3" w:history="1">
      <w:r w:rsidR="00934E6E" w:rsidRPr="00934E6E">
        <w:rPr>
          <w:rStyle w:val="Hyperlink"/>
          <w:rFonts w:cstheme="minorHAnsi"/>
          <w:sz w:val="22"/>
        </w:rPr>
        <w:t>https://creativecommons.org/licenses/by-sa/4.0/</w:t>
      </w:r>
    </w:hyperlink>
  </w:p>
  <w:p w14:paraId="02D2EDAE" w14:textId="43EE000E" w:rsidR="001947EB" w:rsidRDefault="00934E6E" w:rsidP="00934E6E">
    <w:pPr>
      <w:rPr>
        <w:rFonts w:cstheme="minorHAnsi"/>
        <w:sz w:val="22"/>
      </w:rPr>
    </w:pPr>
    <w:r w:rsidRPr="00934E6E">
      <w:rPr>
        <w:rFonts w:cstheme="minorHAnsi"/>
        <w:sz w:val="22"/>
      </w:rPr>
      <w:t>Ausgenommen aus der Lizenz CC-BY-SA 4.0 sind alle Logos</w:t>
    </w:r>
    <w:r>
      <w:rPr>
        <w:rFonts w:cstheme="minorHAnsi"/>
        <w:sz w:val="22"/>
      </w:rPr>
      <w:t>.</w:t>
    </w:r>
  </w:p>
  <w:p w14:paraId="1FC74506" w14:textId="070A7235" w:rsidR="00934E6E" w:rsidRPr="00934E6E" w:rsidRDefault="00934E6E" w:rsidP="00934E6E">
    <w:pPr>
      <w:rPr>
        <w:rFonts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04DE63CB"/>
    <w:multiLevelType w:val="hybridMultilevel"/>
    <w:tmpl w:val="A0068E58"/>
    <w:lvl w:ilvl="0" w:tplc="D7D486A2">
      <w:start w:val="2022"/>
      <w:numFmt w:val="bullet"/>
      <w:lvlText w:val="-"/>
      <w:lvlJc w:val="left"/>
      <w:pPr>
        <w:ind w:left="720" w:hanging="360"/>
      </w:pPr>
      <w:rPr>
        <w:rFonts w:ascii="Arial" w:eastAsia="Noto Serif CJK S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4"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5"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6"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EB"/>
    <w:rsid w:val="00187B73"/>
    <w:rsid w:val="001947EB"/>
    <w:rsid w:val="002230D1"/>
    <w:rsid w:val="00286C29"/>
    <w:rsid w:val="002B33B3"/>
    <w:rsid w:val="002D6927"/>
    <w:rsid w:val="002E578D"/>
    <w:rsid w:val="00325D8C"/>
    <w:rsid w:val="003F54E7"/>
    <w:rsid w:val="00403600"/>
    <w:rsid w:val="00546F86"/>
    <w:rsid w:val="00622068"/>
    <w:rsid w:val="00631D01"/>
    <w:rsid w:val="00665493"/>
    <w:rsid w:val="0080485E"/>
    <w:rsid w:val="008150D2"/>
    <w:rsid w:val="00825837"/>
    <w:rsid w:val="00882058"/>
    <w:rsid w:val="00885DDF"/>
    <w:rsid w:val="00934E6E"/>
    <w:rsid w:val="00A3793D"/>
    <w:rsid w:val="00A64480"/>
    <w:rsid w:val="00A9167F"/>
    <w:rsid w:val="00C14D01"/>
    <w:rsid w:val="00C62F05"/>
    <w:rsid w:val="00CF2C07"/>
    <w:rsid w:val="00D407C5"/>
    <w:rsid w:val="00EE648A"/>
    <w:rsid w:val="00F4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30D1"/>
    <w:rPr>
      <w:rFonts w:asciiTheme="minorHAnsi" w:hAnsiTheme="minorHAnsi"/>
    </w:rPr>
  </w:style>
  <w:style w:type="paragraph" w:styleId="berschrift1">
    <w:name w:val="heading 1"/>
    <w:basedOn w:val="Standard"/>
    <w:next w:val="Standard"/>
    <w:link w:val="berschrift1Zchn"/>
    <w:uiPriority w:val="9"/>
    <w:qFormat/>
    <w:rsid w:val="002230D1"/>
    <w:pPr>
      <w:keepNext/>
      <w:keepLines/>
      <w:spacing w:before="240"/>
      <w:outlineLvl w:val="0"/>
    </w:pPr>
    <w:rPr>
      <w:rFonts w:eastAsia="Cambria" w:cs="Cambria"/>
      <w:color w:val="2F5496" w:themeColor="accent1" w:themeShade="BF"/>
      <w:sz w:val="32"/>
      <w:szCs w:val="32"/>
    </w:rPr>
  </w:style>
  <w:style w:type="paragraph" w:styleId="berschrift2">
    <w:name w:val="heading 2"/>
    <w:basedOn w:val="Standard"/>
    <w:next w:val="Standard"/>
    <w:link w:val="berschrift2Zchn"/>
    <w:uiPriority w:val="9"/>
    <w:unhideWhenUsed/>
    <w:qFormat/>
    <w:rsid w:val="002230D1"/>
    <w:pPr>
      <w:keepNext/>
      <w:keepLines/>
      <w:spacing w:before="40"/>
      <w:outlineLvl w:val="1"/>
    </w:pPr>
    <w:rPr>
      <w:rFonts w:eastAsia="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sid w:val="002230D1"/>
    <w:rPr>
      <w:rFonts w:asciiTheme="minorHAnsi" w:eastAsia="Cambria" w:hAnsiTheme="minorHAnsi" w:cs="Cambria"/>
      <w:color w:val="2F5496" w:themeColor="accent1" w:themeShade="BF"/>
      <w:sz w:val="32"/>
      <w:szCs w:val="32"/>
    </w:rPr>
  </w:style>
  <w:style w:type="character" w:customStyle="1" w:styleId="berschrift2Zchn">
    <w:name w:val="Überschrift 2 Zchn"/>
    <w:basedOn w:val="Absatz-Standardschriftart"/>
    <w:link w:val="berschrift2"/>
    <w:uiPriority w:val="9"/>
    <w:rsid w:val="002230D1"/>
    <w:rPr>
      <w:rFonts w:asciiTheme="minorHAnsi" w:eastAsia="Cambria" w:hAnsiTheme="minorHAnsi" w:cs="Cambria"/>
      <w:color w:val="2F5496" w:themeColor="accent1" w:themeShade="BF"/>
      <w:sz w:val="26"/>
      <w:szCs w:val="26"/>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rsid w:val="002230D1"/>
    <w:rPr>
      <w:rFonts w:asciiTheme="minorHAnsi" w:hAnsiTheme="minorHAnsi"/>
    </w:rPr>
  </w:style>
  <w:style w:type="paragraph" w:styleId="Titel">
    <w:name w:val="Title"/>
    <w:basedOn w:val="Standard"/>
    <w:next w:val="Standard"/>
    <w:link w:val="TitelZchn"/>
    <w:uiPriority w:val="10"/>
    <w:qFormat/>
    <w:rsid w:val="00665493"/>
    <w:pPr>
      <w:spacing w:before="300" w:after="200"/>
      <w:contextualSpacing/>
      <w:jc w:val="center"/>
    </w:pPr>
    <w:rPr>
      <w:b/>
      <w:sz w:val="44"/>
      <w:szCs w:val="48"/>
    </w:rPr>
  </w:style>
  <w:style w:type="character" w:customStyle="1" w:styleId="TitelZchn">
    <w:name w:val="Titel Zchn"/>
    <w:basedOn w:val="Absatz-Standardschriftart"/>
    <w:link w:val="Titel"/>
    <w:uiPriority w:val="10"/>
    <w:rsid w:val="00665493"/>
    <w:rPr>
      <w:rFonts w:asciiTheme="minorHAnsi" w:hAnsiTheme="minorHAnsi"/>
      <w:b/>
      <w:sz w:val="44"/>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rsid w:val="002230D1"/>
    <w:pPr>
      <w:keepNext/>
      <w:spacing w:before="240" w:after="120"/>
    </w:pPr>
    <w:rPr>
      <w:rFonts w:eastAsia="Noto Sans CJK SC"/>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rsid w:val="002230D1"/>
    <w:pPr>
      <w:suppressLineNumbers/>
      <w:spacing w:before="120" w:after="120"/>
    </w:pPr>
    <w:rPr>
      <w:i/>
      <w:iCs/>
    </w:rPr>
  </w:style>
  <w:style w:type="paragraph" w:customStyle="1" w:styleId="Index">
    <w:name w:val="Index"/>
    <w:basedOn w:val="Standard"/>
    <w:qFormat/>
    <w:rsid w:val="002230D1"/>
    <w:pPr>
      <w:suppressLineNumbers/>
    </w:pPr>
  </w:style>
  <w:style w:type="paragraph" w:styleId="Listenabsatz">
    <w:name w:val="List Paragraph"/>
    <w:basedOn w:val="Standard"/>
    <w:qFormat/>
    <w:rsid w:val="002230D1"/>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customStyle="1" w:styleId="NichtaufgelsteErwhnung1">
    <w:name w:val="Nicht aufgelöste Erwähnung1"/>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3875">
      <w:bodyDiv w:val="1"/>
      <w:marLeft w:val="0"/>
      <w:marRight w:val="0"/>
      <w:marTop w:val="0"/>
      <w:marBottom w:val="0"/>
      <w:divBdr>
        <w:top w:val="none" w:sz="0" w:space="0" w:color="auto"/>
        <w:left w:val="none" w:sz="0" w:space="0" w:color="auto"/>
        <w:bottom w:val="none" w:sz="0" w:space="0" w:color="auto"/>
        <w:right w:val="none" w:sz="0" w:space="0" w:color="auto"/>
      </w:divBdr>
    </w:div>
    <w:div w:id="550192132">
      <w:bodyDiv w:val="1"/>
      <w:marLeft w:val="0"/>
      <w:marRight w:val="0"/>
      <w:marTop w:val="0"/>
      <w:marBottom w:val="0"/>
      <w:divBdr>
        <w:top w:val="none" w:sz="0" w:space="0" w:color="auto"/>
        <w:left w:val="none" w:sz="0" w:space="0" w:color="auto"/>
        <w:bottom w:val="none" w:sz="0" w:space="0" w:color="auto"/>
        <w:right w:val="none" w:sz="0" w:space="0" w:color="auto"/>
      </w:divBdr>
    </w:div>
    <w:div w:id="18759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3328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MLab248</cp:lastModifiedBy>
  <cp:revision>19</cp:revision>
  <dcterms:created xsi:type="dcterms:W3CDTF">2022-11-02T08:42:00Z</dcterms:created>
  <dcterms:modified xsi:type="dcterms:W3CDTF">2022-11-08T12:04:00Z</dcterms:modified>
  <dc:language>de-DE</dc:language>
</cp:coreProperties>
</file>