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r w:rsidRPr="002D6927">
        <w:t>OER.</w:t>
      </w:r>
      <w:r w:rsidRPr="00665493">
        <w:t>DigiChem</w:t>
      </w:r>
      <w:r w:rsidRPr="002D6927">
        <w:t>.nrw</w:t>
      </w:r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5675248C" w:rsidR="001947EB" w:rsidRPr="002D6927" w:rsidRDefault="00825837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2583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Elektronisches Laborjournal – </w:t>
            </w:r>
            <w:r w:rsidR="00882058" w:rsidRPr="00882058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eLabFTW – </w:t>
            </w:r>
            <w:r w:rsidR="00F3292D" w:rsidRPr="00F3292D">
              <w:rPr>
                <w:lang w:bidi="ar-SA"/>
              </w:rPr>
              <w:t>DC06_a-003-c 2022-03-11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2E63CBF4" w:rsidR="001947EB" w:rsidRPr="002D6927" w:rsidRDefault="00825837" w:rsidP="00F3292D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2583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eLabFTW – </w:t>
            </w:r>
            <w:r w:rsidR="00882058" w:rsidRPr="00882058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Bearbeiten eines Experiments – </w:t>
            </w:r>
            <w:r w:rsidR="00F3292D" w:rsidRPr="00F3292D">
              <w:rPr>
                <w:lang w:eastAsia="de-DE"/>
              </w:rPr>
              <w:t>Schlagwörter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0D0965D" w:rsidR="001947EB" w:rsidRPr="002D6927" w:rsidRDefault="0080485E" w:rsidP="00825837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2AC3A1A" w:rsidR="001947EB" w:rsidRPr="002D6927" w:rsidRDefault="00076030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>2022.03.11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31EB1E22" w:rsidR="001947EB" w:rsidRPr="002D6927" w:rsidRDefault="00F3292D">
            <w:pPr>
              <w:widowControl w:val="0"/>
              <w:spacing w:line="276" w:lineRule="auto"/>
              <w:rPr>
                <w:rFonts w:cstheme="minorHAnsi"/>
              </w:rPr>
            </w:pPr>
            <w:r w:rsidRPr="00F3292D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Experimenten Schlagwörter zuordnen und ggf. eigene Schlagwörter erstellen.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8"/>
        <w:gridCol w:w="2309"/>
        <w:gridCol w:w="9190"/>
        <w:gridCol w:w="2123"/>
      </w:tblGrid>
      <w:tr w:rsidR="00F3292D" w14:paraId="28568891" w14:textId="77777777" w:rsidTr="00F3292D">
        <w:tc>
          <w:tcPr>
            <w:tcW w:w="322" w:type="pct"/>
          </w:tcPr>
          <w:p w14:paraId="07C756D8" w14:textId="77777777" w:rsidR="00F3292D" w:rsidRPr="00F3292D" w:rsidRDefault="00F3292D" w:rsidP="00425EAC">
            <w:pPr>
              <w:rPr>
                <w:b/>
              </w:rPr>
            </w:pPr>
            <w:r w:rsidRPr="00F3292D">
              <w:rPr>
                <w:b/>
              </w:rPr>
              <w:t>Nr.</w:t>
            </w:r>
          </w:p>
        </w:tc>
        <w:tc>
          <w:tcPr>
            <w:tcW w:w="793" w:type="pct"/>
          </w:tcPr>
          <w:p w14:paraId="055B6215" w14:textId="2D948156" w:rsidR="00F3292D" w:rsidRPr="00F3292D" w:rsidRDefault="00F3292D" w:rsidP="00425EAC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3156" w:type="pct"/>
          </w:tcPr>
          <w:p w14:paraId="1DCE694B" w14:textId="7F5AE8C7" w:rsidR="00F3292D" w:rsidRPr="00F3292D" w:rsidRDefault="00F3292D" w:rsidP="00425EAC">
            <w:pPr>
              <w:rPr>
                <w:b/>
              </w:rPr>
            </w:pPr>
            <w:r>
              <w:rPr>
                <w:b/>
              </w:rPr>
              <w:t>Gesprocheneer Text</w:t>
            </w:r>
            <w:bookmarkStart w:id="0" w:name="_GoBack"/>
            <w:bookmarkEnd w:id="0"/>
          </w:p>
        </w:tc>
        <w:tc>
          <w:tcPr>
            <w:tcW w:w="730" w:type="pct"/>
          </w:tcPr>
          <w:p w14:paraId="2204AC66" w14:textId="77777777" w:rsidR="00F3292D" w:rsidRPr="00F3292D" w:rsidRDefault="00F3292D" w:rsidP="00425EAC">
            <w:pPr>
              <w:rPr>
                <w:b/>
              </w:rPr>
            </w:pPr>
            <w:r w:rsidRPr="00F3292D">
              <w:rPr>
                <w:b/>
              </w:rPr>
              <w:t>Kommentar</w:t>
            </w:r>
          </w:p>
        </w:tc>
      </w:tr>
      <w:tr w:rsidR="00F3292D" w14:paraId="4033EE95" w14:textId="77777777" w:rsidTr="00F3292D">
        <w:tc>
          <w:tcPr>
            <w:tcW w:w="322" w:type="pct"/>
          </w:tcPr>
          <w:p w14:paraId="1AC1EF68" w14:textId="77777777" w:rsidR="00F3292D" w:rsidRDefault="00F3292D" w:rsidP="00425EAC">
            <w:r>
              <w:t>1</w:t>
            </w:r>
          </w:p>
        </w:tc>
        <w:tc>
          <w:tcPr>
            <w:tcW w:w="793" w:type="pct"/>
          </w:tcPr>
          <w:p w14:paraId="1D0A1C42" w14:textId="77777777" w:rsidR="00F3292D" w:rsidRDefault="00F3292D" w:rsidP="00425EAC">
            <w:r>
              <w:t>Teaser/Intro</w:t>
            </w:r>
          </w:p>
        </w:tc>
        <w:tc>
          <w:tcPr>
            <w:tcW w:w="3156" w:type="pct"/>
          </w:tcPr>
          <w:p w14:paraId="27EAE1A6" w14:textId="77777777" w:rsidR="00F3292D" w:rsidRDefault="00F3292D" w:rsidP="00425EAC">
            <w:pPr>
              <w:rPr>
                <w:i/>
              </w:rPr>
            </w:pPr>
            <w:r>
              <w:rPr>
                <w:i/>
              </w:rPr>
              <w:t>Erstellen eines Experiments - Schlagwörter</w:t>
            </w:r>
          </w:p>
        </w:tc>
        <w:tc>
          <w:tcPr>
            <w:tcW w:w="730" w:type="pct"/>
          </w:tcPr>
          <w:p w14:paraId="2FD958E4" w14:textId="77777777" w:rsidR="00F3292D" w:rsidRDefault="00F3292D" w:rsidP="00425EAC">
            <w:r>
              <w:t>-</w:t>
            </w:r>
          </w:p>
        </w:tc>
      </w:tr>
      <w:tr w:rsidR="00F3292D" w14:paraId="4229AEF7" w14:textId="77777777" w:rsidTr="00F3292D">
        <w:tc>
          <w:tcPr>
            <w:tcW w:w="322" w:type="pct"/>
          </w:tcPr>
          <w:p w14:paraId="2354961C" w14:textId="77777777" w:rsidR="00F3292D" w:rsidRDefault="00F3292D" w:rsidP="00425EAC">
            <w:r>
              <w:t>2</w:t>
            </w:r>
          </w:p>
        </w:tc>
        <w:tc>
          <w:tcPr>
            <w:tcW w:w="793" w:type="pct"/>
          </w:tcPr>
          <w:p w14:paraId="7F0F6AB0" w14:textId="77777777" w:rsidR="00F3292D" w:rsidRDefault="00F3292D" w:rsidP="00425EAC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3156" w:type="pct"/>
          </w:tcPr>
          <w:p w14:paraId="0D7CDCD3" w14:textId="77777777" w:rsidR="00F3292D" w:rsidRDefault="00F3292D" w:rsidP="00425EAC">
            <w:r>
              <w:t>Hallo,</w:t>
            </w:r>
          </w:p>
          <w:p w14:paraId="0A3039F0" w14:textId="77777777" w:rsidR="00F3292D" w:rsidRDefault="00F3292D" w:rsidP="00425EAC">
            <w:r>
              <w:t>in diesem DigiChem-Video lernst du, wie du Schlagwörter verwendest, um Experimente leichter auffindbar zu machen und zu kategoriseren.</w:t>
            </w:r>
          </w:p>
        </w:tc>
        <w:tc>
          <w:tcPr>
            <w:tcW w:w="730" w:type="pct"/>
          </w:tcPr>
          <w:p w14:paraId="53CB87E8" w14:textId="77777777" w:rsidR="00F3292D" w:rsidRDefault="00F3292D" w:rsidP="00425EAC"/>
        </w:tc>
      </w:tr>
      <w:tr w:rsidR="00F3292D" w14:paraId="0E6AEE5C" w14:textId="77777777" w:rsidTr="00F3292D">
        <w:tc>
          <w:tcPr>
            <w:tcW w:w="322" w:type="pct"/>
          </w:tcPr>
          <w:p w14:paraId="542A11D8" w14:textId="77777777" w:rsidR="00F3292D" w:rsidRDefault="00F3292D" w:rsidP="00425EAC">
            <w:r>
              <w:t>3</w:t>
            </w:r>
          </w:p>
        </w:tc>
        <w:tc>
          <w:tcPr>
            <w:tcW w:w="793" w:type="pct"/>
          </w:tcPr>
          <w:p w14:paraId="6CFB7CAF" w14:textId="77777777" w:rsidR="00F3292D" w:rsidRDefault="00F3292D" w:rsidP="00425EAC">
            <w:pPr>
              <w:rPr>
                <w:lang w:bidi="ar-SA"/>
              </w:rPr>
            </w:pPr>
            <w:r>
              <w:rPr>
                <w:lang w:bidi="ar-SA"/>
              </w:rPr>
              <w:t>eLabFTW zeigen</w:t>
            </w:r>
          </w:p>
          <w:p w14:paraId="06EB3106" w14:textId="77777777" w:rsidR="00F3292D" w:rsidRDefault="00F3292D" w:rsidP="00425EAC">
            <w:pPr>
              <w:rPr>
                <w:lang w:bidi="ar-SA"/>
              </w:rPr>
            </w:pPr>
          </w:p>
        </w:tc>
        <w:tc>
          <w:tcPr>
            <w:tcW w:w="3156" w:type="pct"/>
          </w:tcPr>
          <w:p w14:paraId="07C478F1" w14:textId="77777777" w:rsidR="00F3292D" w:rsidRDefault="00F3292D" w:rsidP="00425EAC"/>
        </w:tc>
        <w:tc>
          <w:tcPr>
            <w:tcW w:w="730" w:type="pct"/>
          </w:tcPr>
          <w:p w14:paraId="69481C1A" w14:textId="77777777" w:rsidR="00F3292D" w:rsidRDefault="00F3292D" w:rsidP="00425EAC">
            <w:pPr>
              <w:rPr>
                <w:lang w:bidi="ar-SA"/>
              </w:rPr>
            </w:pPr>
            <w:r>
              <w:rPr>
                <w:lang w:bidi="ar-SA"/>
              </w:rPr>
              <w:t>Hier ELB einblenden</w:t>
            </w:r>
          </w:p>
        </w:tc>
      </w:tr>
      <w:tr w:rsidR="00F3292D" w14:paraId="6253B33D" w14:textId="77777777" w:rsidTr="00F3292D">
        <w:tc>
          <w:tcPr>
            <w:tcW w:w="322" w:type="pct"/>
          </w:tcPr>
          <w:p w14:paraId="3746FBE4" w14:textId="77777777" w:rsidR="00F3292D" w:rsidRDefault="00F3292D" w:rsidP="00425EAC">
            <w:r>
              <w:t>4</w:t>
            </w:r>
          </w:p>
        </w:tc>
        <w:tc>
          <w:tcPr>
            <w:tcW w:w="793" w:type="pct"/>
          </w:tcPr>
          <w:p w14:paraId="393A23B5" w14:textId="77777777" w:rsidR="00F3292D" w:rsidRDefault="00F3292D" w:rsidP="00425EAC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3156" w:type="pct"/>
          </w:tcPr>
          <w:p w14:paraId="0678B458" w14:textId="77777777" w:rsidR="00F3292D" w:rsidRDefault="00F3292D" w:rsidP="00425EAC">
            <w:r>
              <w:t>Sind bereits viele Experimente in deinem Team erstellt worden, wird es schwer, eine bestimmte Kohorte zu finden.</w:t>
            </w:r>
          </w:p>
          <w:p w14:paraId="5FAB426C" w14:textId="77777777" w:rsidR="00F3292D" w:rsidRDefault="00F3292D" w:rsidP="00425EAC">
            <w:r>
              <w:t>Schlagwörter sind hierbei sehr hilfreich.</w:t>
            </w:r>
          </w:p>
        </w:tc>
        <w:tc>
          <w:tcPr>
            <w:tcW w:w="730" w:type="pct"/>
          </w:tcPr>
          <w:p w14:paraId="12AF18B6" w14:textId="77777777" w:rsidR="00F3292D" w:rsidRDefault="00F3292D" w:rsidP="00425EAC"/>
        </w:tc>
      </w:tr>
      <w:tr w:rsidR="00F3292D" w14:paraId="443AED13" w14:textId="77777777" w:rsidTr="00F3292D">
        <w:tc>
          <w:tcPr>
            <w:tcW w:w="322" w:type="pct"/>
          </w:tcPr>
          <w:p w14:paraId="4010230C" w14:textId="77777777" w:rsidR="00F3292D" w:rsidRDefault="00F3292D" w:rsidP="00425EAC">
            <w:r>
              <w:t>5</w:t>
            </w:r>
          </w:p>
        </w:tc>
        <w:tc>
          <w:tcPr>
            <w:tcW w:w="793" w:type="pct"/>
          </w:tcPr>
          <w:p w14:paraId="461D4ED0" w14:textId="77777777" w:rsidR="00F3292D" w:rsidRDefault="00F3292D" w:rsidP="00425EAC">
            <w:r>
              <w:rPr>
                <w:lang w:bidi="ar-SA"/>
              </w:rPr>
              <w:t>Screencast</w:t>
            </w:r>
          </w:p>
        </w:tc>
        <w:tc>
          <w:tcPr>
            <w:tcW w:w="3156" w:type="pct"/>
          </w:tcPr>
          <w:p w14:paraId="6D655807" w14:textId="77777777" w:rsidR="00F3292D" w:rsidRDefault="00F3292D" w:rsidP="00425EAC">
            <w:r>
              <w:t>Beim Bearbeiten eines Experiments, kannst du diesem spezifische Schlagwörter zuordnen.</w:t>
            </w:r>
          </w:p>
        </w:tc>
        <w:tc>
          <w:tcPr>
            <w:tcW w:w="730" w:type="pct"/>
          </w:tcPr>
          <w:p w14:paraId="615CBEBD" w14:textId="77777777" w:rsidR="00F3292D" w:rsidRDefault="00F3292D" w:rsidP="00425EAC"/>
          <w:p w14:paraId="3E0E435C" w14:textId="77777777" w:rsidR="00F3292D" w:rsidRDefault="00F3292D" w:rsidP="00425EAC"/>
        </w:tc>
      </w:tr>
      <w:tr w:rsidR="00F3292D" w14:paraId="0B76CD9C" w14:textId="77777777" w:rsidTr="00F3292D">
        <w:tc>
          <w:tcPr>
            <w:tcW w:w="322" w:type="pct"/>
          </w:tcPr>
          <w:p w14:paraId="23A5C4C6" w14:textId="77777777" w:rsidR="00F3292D" w:rsidRDefault="00F3292D" w:rsidP="00425EAC">
            <w:r>
              <w:t>6</w:t>
            </w:r>
          </w:p>
        </w:tc>
        <w:tc>
          <w:tcPr>
            <w:tcW w:w="793" w:type="pct"/>
          </w:tcPr>
          <w:p w14:paraId="297AB5B9" w14:textId="77777777" w:rsidR="00F3292D" w:rsidRDefault="00F3292D" w:rsidP="00425EAC">
            <w:r>
              <w:rPr>
                <w:lang w:bidi="ar-SA"/>
              </w:rPr>
              <w:t>Screencast</w:t>
            </w:r>
          </w:p>
        </w:tc>
        <w:tc>
          <w:tcPr>
            <w:tcW w:w="3156" w:type="pct"/>
          </w:tcPr>
          <w:p w14:paraId="639A5338" w14:textId="77777777" w:rsidR="00F3292D" w:rsidRDefault="00F3292D" w:rsidP="00425EAC">
            <w:r>
              <w:t>Schlagwörter funktionieren wie Hashtags in Sozialen Medien.</w:t>
            </w:r>
          </w:p>
        </w:tc>
        <w:tc>
          <w:tcPr>
            <w:tcW w:w="730" w:type="pct"/>
          </w:tcPr>
          <w:p w14:paraId="2DFAD980" w14:textId="77777777" w:rsidR="00F3292D" w:rsidRPr="00895CD6" w:rsidRDefault="00F3292D" w:rsidP="00425EAC"/>
        </w:tc>
      </w:tr>
      <w:tr w:rsidR="00F3292D" w14:paraId="073AF51A" w14:textId="77777777" w:rsidTr="00F3292D">
        <w:tc>
          <w:tcPr>
            <w:tcW w:w="322" w:type="pct"/>
          </w:tcPr>
          <w:p w14:paraId="67BA7F6F" w14:textId="77777777" w:rsidR="00F3292D" w:rsidRPr="00895CD6" w:rsidRDefault="00F3292D" w:rsidP="00425EAC">
            <w:r w:rsidRPr="00895CD6">
              <w:t>7</w:t>
            </w:r>
          </w:p>
        </w:tc>
        <w:tc>
          <w:tcPr>
            <w:tcW w:w="793" w:type="pct"/>
          </w:tcPr>
          <w:p w14:paraId="78B7B424" w14:textId="77777777" w:rsidR="00F3292D" w:rsidRPr="00895CD6" w:rsidRDefault="00F3292D" w:rsidP="00425EAC">
            <w:r w:rsidRPr="00895CD6">
              <w:rPr>
                <w:lang w:bidi="ar-SA"/>
              </w:rPr>
              <w:t>Screencast</w:t>
            </w:r>
          </w:p>
        </w:tc>
        <w:tc>
          <w:tcPr>
            <w:tcW w:w="3156" w:type="pct"/>
          </w:tcPr>
          <w:p w14:paraId="3A86BBB8" w14:textId="77777777" w:rsidR="00F3292D" w:rsidRDefault="00F3292D" w:rsidP="00425EAC">
            <w:r>
              <w:t>Schau dir dazu folgendes Beispiel an:</w:t>
            </w:r>
          </w:p>
          <w:p w14:paraId="5DDC5862" w14:textId="77777777" w:rsidR="00F3292D" w:rsidRDefault="00F3292D" w:rsidP="00425EAC">
            <w:r>
              <w:lastRenderedPageBreak/>
              <w:t>Sobald in das Feld für Schlagwörter der erste Buchstabe eingetippt wird, öffnet sich darunter ein Fenster mit einer Auswahl an bestehenden Schlagwörtern, die mit deiner Eingabe übereinstimmen.</w:t>
            </w:r>
          </w:p>
        </w:tc>
        <w:tc>
          <w:tcPr>
            <w:tcW w:w="730" w:type="pct"/>
          </w:tcPr>
          <w:p w14:paraId="15FF8917" w14:textId="77777777" w:rsidR="00F3292D" w:rsidRDefault="00F3292D" w:rsidP="00425EAC"/>
        </w:tc>
      </w:tr>
      <w:tr w:rsidR="00F3292D" w14:paraId="39CCAC7F" w14:textId="77777777" w:rsidTr="00F3292D">
        <w:tc>
          <w:tcPr>
            <w:tcW w:w="322" w:type="pct"/>
          </w:tcPr>
          <w:p w14:paraId="7BD98D54" w14:textId="77777777" w:rsidR="00F3292D" w:rsidRDefault="00F3292D" w:rsidP="00425EAC">
            <w:r>
              <w:t>8</w:t>
            </w:r>
          </w:p>
        </w:tc>
        <w:tc>
          <w:tcPr>
            <w:tcW w:w="793" w:type="pct"/>
          </w:tcPr>
          <w:p w14:paraId="640FDA22" w14:textId="77777777" w:rsidR="00F3292D" w:rsidRDefault="00F3292D" w:rsidP="00425EAC">
            <w:r>
              <w:rPr>
                <w:lang w:bidi="ar-SA"/>
              </w:rPr>
              <w:t>Screencast</w:t>
            </w:r>
          </w:p>
        </w:tc>
        <w:tc>
          <w:tcPr>
            <w:tcW w:w="3156" w:type="pct"/>
          </w:tcPr>
          <w:p w14:paraId="4F3025B0" w14:textId="77777777" w:rsidR="00F3292D" w:rsidRDefault="00F3292D" w:rsidP="00425EAC">
            <w:r>
              <w:t>Mit jedem weiteren Zeichen grenzt sich die Vorauswahl ein.</w:t>
            </w:r>
          </w:p>
          <w:p w14:paraId="0522BAE4" w14:textId="77777777" w:rsidR="00F3292D" w:rsidRDefault="00F3292D" w:rsidP="00425EAC">
            <w:r>
              <w:t>Nach „Ana“ wird hier nur noch Analytik als bestehend angezeigt.</w:t>
            </w:r>
          </w:p>
          <w:p w14:paraId="20686A29" w14:textId="77777777" w:rsidR="00F3292D" w:rsidRDefault="00F3292D" w:rsidP="00425EAC">
            <w:r>
              <w:t>Wenn das Schlagwort passt, kannst du es durch auswählen verwenden.</w:t>
            </w:r>
          </w:p>
        </w:tc>
        <w:tc>
          <w:tcPr>
            <w:tcW w:w="730" w:type="pct"/>
          </w:tcPr>
          <w:p w14:paraId="60626514" w14:textId="77777777" w:rsidR="00F3292D" w:rsidRDefault="00F3292D" w:rsidP="00425EAC"/>
        </w:tc>
      </w:tr>
      <w:tr w:rsidR="00F3292D" w14:paraId="76B07412" w14:textId="77777777" w:rsidTr="00F3292D">
        <w:tc>
          <w:tcPr>
            <w:tcW w:w="322" w:type="pct"/>
          </w:tcPr>
          <w:p w14:paraId="7C02641E" w14:textId="77777777" w:rsidR="00F3292D" w:rsidRDefault="00F3292D" w:rsidP="00425EAC">
            <w:r>
              <w:t>9</w:t>
            </w:r>
          </w:p>
        </w:tc>
        <w:tc>
          <w:tcPr>
            <w:tcW w:w="793" w:type="pct"/>
          </w:tcPr>
          <w:p w14:paraId="02C7C6E4" w14:textId="77777777" w:rsidR="00F3292D" w:rsidRDefault="00F3292D" w:rsidP="00425EAC">
            <w:r>
              <w:rPr>
                <w:lang w:bidi="ar-SA"/>
              </w:rPr>
              <w:t>Screencast</w:t>
            </w:r>
          </w:p>
        </w:tc>
        <w:tc>
          <w:tcPr>
            <w:tcW w:w="3156" w:type="pct"/>
          </w:tcPr>
          <w:p w14:paraId="4525D333" w14:textId="77777777" w:rsidR="00F3292D" w:rsidRDefault="00F3292D" w:rsidP="00425EAC">
            <w:r>
              <w:t>Speichere deine Änderungen.</w:t>
            </w:r>
          </w:p>
        </w:tc>
        <w:tc>
          <w:tcPr>
            <w:tcW w:w="730" w:type="pct"/>
          </w:tcPr>
          <w:p w14:paraId="1DD7B110" w14:textId="77777777" w:rsidR="00F3292D" w:rsidRDefault="00F3292D" w:rsidP="00425EAC"/>
        </w:tc>
      </w:tr>
      <w:tr w:rsidR="00F3292D" w14:paraId="090A3725" w14:textId="77777777" w:rsidTr="00F3292D">
        <w:tc>
          <w:tcPr>
            <w:tcW w:w="322" w:type="pct"/>
          </w:tcPr>
          <w:p w14:paraId="6A61DEC2" w14:textId="77777777" w:rsidR="00F3292D" w:rsidRDefault="00F3292D" w:rsidP="00425EAC">
            <w:r>
              <w:t>11</w:t>
            </w:r>
          </w:p>
        </w:tc>
        <w:tc>
          <w:tcPr>
            <w:tcW w:w="793" w:type="pct"/>
          </w:tcPr>
          <w:p w14:paraId="47AB9B02" w14:textId="77777777" w:rsidR="00F3292D" w:rsidRDefault="00F3292D" w:rsidP="00425EAC">
            <w:r>
              <w:rPr>
                <w:lang w:bidi="ar-SA"/>
              </w:rPr>
              <w:t>Screencast</w:t>
            </w:r>
          </w:p>
        </w:tc>
        <w:tc>
          <w:tcPr>
            <w:tcW w:w="3156" w:type="pct"/>
          </w:tcPr>
          <w:p w14:paraId="1D667019" w14:textId="77777777" w:rsidR="00F3292D" w:rsidRDefault="00F3292D" w:rsidP="00425EAC">
            <w:r>
              <w:t>In der Suche kannst du übrigens nicht nur nach einem Schlagwort suchen, sondern du kannst hier auch mehrere Schlagwörter kombinieren, um deine Suche so genau wie möglich zu gestalten.</w:t>
            </w:r>
          </w:p>
          <w:p w14:paraId="7DE736C9" w14:textId="77777777" w:rsidR="00F3292D" w:rsidRDefault="00F3292D" w:rsidP="00425EAC"/>
        </w:tc>
        <w:tc>
          <w:tcPr>
            <w:tcW w:w="730" w:type="pct"/>
          </w:tcPr>
          <w:p w14:paraId="36C6F0A2" w14:textId="77777777" w:rsidR="00F3292D" w:rsidRDefault="00F3292D" w:rsidP="00425EAC"/>
        </w:tc>
      </w:tr>
      <w:tr w:rsidR="00F3292D" w14:paraId="74BB8499" w14:textId="77777777" w:rsidTr="00F3292D">
        <w:tc>
          <w:tcPr>
            <w:tcW w:w="322" w:type="pct"/>
          </w:tcPr>
          <w:p w14:paraId="67F23412" w14:textId="77777777" w:rsidR="00F3292D" w:rsidRDefault="00F3292D" w:rsidP="00425EAC">
            <w:r>
              <w:t>12</w:t>
            </w:r>
          </w:p>
        </w:tc>
        <w:tc>
          <w:tcPr>
            <w:tcW w:w="793" w:type="pct"/>
          </w:tcPr>
          <w:p w14:paraId="51C48821" w14:textId="77777777" w:rsidR="00F3292D" w:rsidRDefault="00F3292D" w:rsidP="00425EAC">
            <w:r>
              <w:t>Avatar Tipp</w:t>
            </w:r>
          </w:p>
        </w:tc>
        <w:tc>
          <w:tcPr>
            <w:tcW w:w="3156" w:type="pct"/>
          </w:tcPr>
          <w:p w14:paraId="7BA741E9" w14:textId="77777777" w:rsidR="00F3292D" w:rsidRDefault="00F3292D" w:rsidP="00425EAC">
            <w:r>
              <w:t xml:space="preserve">Nutze Schlagwörter so, dass sie das wesentliche deines Experiments darstellen. Je nach Berechtigung kannst du auch eigene Schlagwörter erstellen. Oft sind diese allerdings durch die Team-Admins vordefiniert. </w:t>
            </w:r>
          </w:p>
        </w:tc>
        <w:tc>
          <w:tcPr>
            <w:tcW w:w="730" w:type="pct"/>
          </w:tcPr>
          <w:p w14:paraId="284185EC" w14:textId="77777777" w:rsidR="00F3292D" w:rsidRDefault="00F3292D" w:rsidP="00425EAC"/>
        </w:tc>
      </w:tr>
      <w:tr w:rsidR="00F3292D" w14:paraId="14CEDDC9" w14:textId="77777777" w:rsidTr="00F3292D">
        <w:tc>
          <w:tcPr>
            <w:tcW w:w="322" w:type="pct"/>
          </w:tcPr>
          <w:p w14:paraId="58DAE7ED" w14:textId="77777777" w:rsidR="00F3292D" w:rsidRDefault="00F3292D" w:rsidP="00425EAC"/>
        </w:tc>
        <w:tc>
          <w:tcPr>
            <w:tcW w:w="793" w:type="pct"/>
          </w:tcPr>
          <w:p w14:paraId="61006329" w14:textId="77777777" w:rsidR="00F3292D" w:rsidRDefault="00F3292D" w:rsidP="00425EAC"/>
        </w:tc>
        <w:tc>
          <w:tcPr>
            <w:tcW w:w="3156" w:type="pct"/>
          </w:tcPr>
          <w:p w14:paraId="66E90398" w14:textId="77777777" w:rsidR="00F3292D" w:rsidRDefault="00F3292D" w:rsidP="00425EAC">
            <w:r>
              <w:t xml:space="preserve">Eine weitere Möglichkeit Experimenten Schlagwörter zuzuordnen hast du direkt auf der „Experimente“ oder noch besser über die „Suchen“ Seite. </w:t>
            </w:r>
          </w:p>
        </w:tc>
        <w:tc>
          <w:tcPr>
            <w:tcW w:w="730" w:type="pct"/>
          </w:tcPr>
          <w:p w14:paraId="544FCF41" w14:textId="77777777" w:rsidR="00F3292D" w:rsidRDefault="00F3292D" w:rsidP="00425EAC"/>
        </w:tc>
      </w:tr>
      <w:tr w:rsidR="00F3292D" w14:paraId="61B3954B" w14:textId="77777777" w:rsidTr="00F3292D">
        <w:tc>
          <w:tcPr>
            <w:tcW w:w="322" w:type="pct"/>
          </w:tcPr>
          <w:p w14:paraId="5F1F3472" w14:textId="77777777" w:rsidR="00F3292D" w:rsidRDefault="00F3292D" w:rsidP="00425EAC"/>
        </w:tc>
        <w:tc>
          <w:tcPr>
            <w:tcW w:w="793" w:type="pct"/>
          </w:tcPr>
          <w:p w14:paraId="4B2BDDBE" w14:textId="77777777" w:rsidR="00F3292D" w:rsidRDefault="00F3292D" w:rsidP="00425EAC"/>
        </w:tc>
        <w:tc>
          <w:tcPr>
            <w:tcW w:w="3156" w:type="pct"/>
          </w:tcPr>
          <w:p w14:paraId="6CE6A42D" w14:textId="77777777" w:rsidR="00F3292D" w:rsidRDefault="00F3292D" w:rsidP="00425EAC">
            <w:r>
              <w:t xml:space="preserve">Ein mögliches Szenario wäre, dass Du Experimente die vor einem bestimmten Zeitpunkt erstellt wurden ein bestimmtes Schlagwort zuordnen möchtest. </w:t>
            </w:r>
          </w:p>
        </w:tc>
        <w:tc>
          <w:tcPr>
            <w:tcW w:w="730" w:type="pct"/>
          </w:tcPr>
          <w:p w14:paraId="03620056" w14:textId="77777777" w:rsidR="00F3292D" w:rsidRDefault="00F3292D" w:rsidP="00425EAC"/>
        </w:tc>
      </w:tr>
      <w:tr w:rsidR="00F3292D" w14:paraId="5A26672B" w14:textId="77777777" w:rsidTr="00F3292D">
        <w:tc>
          <w:tcPr>
            <w:tcW w:w="322" w:type="pct"/>
          </w:tcPr>
          <w:p w14:paraId="417344F9" w14:textId="77777777" w:rsidR="00F3292D" w:rsidRDefault="00F3292D" w:rsidP="00425EAC"/>
        </w:tc>
        <w:tc>
          <w:tcPr>
            <w:tcW w:w="793" w:type="pct"/>
          </w:tcPr>
          <w:p w14:paraId="7E29DF6B" w14:textId="77777777" w:rsidR="00F3292D" w:rsidRDefault="00F3292D" w:rsidP="00425EAC"/>
        </w:tc>
        <w:tc>
          <w:tcPr>
            <w:tcW w:w="3156" w:type="pct"/>
          </w:tcPr>
          <w:p w14:paraId="276CF958" w14:textId="77777777" w:rsidR="00F3292D" w:rsidRDefault="00F3292D" w:rsidP="00425EAC">
            <w:r>
              <w:t>Filtere zu Nächst deine Experimente nach dem Kriterium beziehungsweise hier Datum und wähle Suche Starten.</w:t>
            </w:r>
          </w:p>
        </w:tc>
        <w:tc>
          <w:tcPr>
            <w:tcW w:w="730" w:type="pct"/>
          </w:tcPr>
          <w:p w14:paraId="7CC985FE" w14:textId="77777777" w:rsidR="00F3292D" w:rsidRDefault="00F3292D" w:rsidP="00425EAC"/>
        </w:tc>
      </w:tr>
      <w:tr w:rsidR="00F3292D" w14:paraId="57B6FBCE" w14:textId="77777777" w:rsidTr="00F3292D">
        <w:tc>
          <w:tcPr>
            <w:tcW w:w="322" w:type="pct"/>
          </w:tcPr>
          <w:p w14:paraId="0E50CD3E" w14:textId="77777777" w:rsidR="00F3292D" w:rsidRDefault="00F3292D" w:rsidP="00425EAC"/>
        </w:tc>
        <w:tc>
          <w:tcPr>
            <w:tcW w:w="793" w:type="pct"/>
          </w:tcPr>
          <w:p w14:paraId="4CDE7739" w14:textId="77777777" w:rsidR="00F3292D" w:rsidRDefault="00F3292D" w:rsidP="00425EAC"/>
        </w:tc>
        <w:tc>
          <w:tcPr>
            <w:tcW w:w="3156" w:type="pct"/>
          </w:tcPr>
          <w:p w14:paraId="0D90AC4A" w14:textId="77777777" w:rsidR="00F3292D" w:rsidRDefault="00F3292D" w:rsidP="00425EAC">
            <w:r>
              <w:t>Bei den gefilterten Experimente kannst du nun den Haken in dem Kästchen vor dem Experimenttitel setzen und anschließend für alle ausgewählten Experimente ein Schlagwort ergänzen und mit der Entertaste übernehmen.</w:t>
            </w:r>
          </w:p>
        </w:tc>
        <w:tc>
          <w:tcPr>
            <w:tcW w:w="730" w:type="pct"/>
          </w:tcPr>
          <w:p w14:paraId="42627F35" w14:textId="77777777" w:rsidR="00F3292D" w:rsidRDefault="00F3292D" w:rsidP="00425EAC"/>
        </w:tc>
      </w:tr>
      <w:tr w:rsidR="00F3292D" w14:paraId="13C8939D" w14:textId="77777777" w:rsidTr="00F3292D">
        <w:tc>
          <w:tcPr>
            <w:tcW w:w="322" w:type="pct"/>
          </w:tcPr>
          <w:p w14:paraId="21E6FFBB" w14:textId="77777777" w:rsidR="00F3292D" w:rsidRDefault="00F3292D" w:rsidP="00425EAC">
            <w:r>
              <w:t>13</w:t>
            </w:r>
          </w:p>
        </w:tc>
        <w:tc>
          <w:tcPr>
            <w:tcW w:w="793" w:type="pct"/>
          </w:tcPr>
          <w:p w14:paraId="35ED6002" w14:textId="77777777" w:rsidR="00F3292D" w:rsidRDefault="00F3292D" w:rsidP="00425EAC">
            <w:r>
              <w:t xml:space="preserve">Greenscreen </w:t>
            </w:r>
          </w:p>
        </w:tc>
        <w:tc>
          <w:tcPr>
            <w:tcW w:w="3156" w:type="pct"/>
          </w:tcPr>
          <w:p w14:paraId="6E88F39B" w14:textId="77777777" w:rsidR="00F3292D" w:rsidRDefault="00F3292D" w:rsidP="00425EAC">
            <w:r>
              <w:t>In diesem DigiChem-Video hast du gelernt, wie du deine Experimente mit bestehenden und gegebenenfalls eigenen Schlagwörtern verknüpfen kannst, damit Du diese kategorisieren und ordnen kannst.</w:t>
            </w:r>
          </w:p>
          <w:p w14:paraId="16F67B12" w14:textId="77777777" w:rsidR="00F3292D" w:rsidRDefault="00F3292D" w:rsidP="00425EAC">
            <w:r>
              <w:t>Verwende passende Schlagwörter bei all deinen Experimenten.</w:t>
            </w:r>
          </w:p>
        </w:tc>
        <w:tc>
          <w:tcPr>
            <w:tcW w:w="730" w:type="pct"/>
          </w:tcPr>
          <w:p w14:paraId="7F164100" w14:textId="77777777" w:rsidR="00F3292D" w:rsidRDefault="00F3292D" w:rsidP="00425EAC"/>
        </w:tc>
      </w:tr>
      <w:tr w:rsidR="00F3292D" w14:paraId="742ED175" w14:textId="77777777" w:rsidTr="00F3292D">
        <w:tc>
          <w:tcPr>
            <w:tcW w:w="322" w:type="pct"/>
          </w:tcPr>
          <w:p w14:paraId="10D3B632" w14:textId="77777777" w:rsidR="00F3292D" w:rsidRDefault="00F3292D" w:rsidP="00425EAC">
            <w:r>
              <w:t>14</w:t>
            </w:r>
          </w:p>
        </w:tc>
        <w:tc>
          <w:tcPr>
            <w:tcW w:w="793" w:type="pct"/>
          </w:tcPr>
          <w:p w14:paraId="25014C92" w14:textId="77777777" w:rsidR="00F3292D" w:rsidRDefault="00F3292D" w:rsidP="00425EAC">
            <w:r>
              <w:t>Finalsequenz / Outro</w:t>
            </w:r>
          </w:p>
        </w:tc>
        <w:tc>
          <w:tcPr>
            <w:tcW w:w="3156" w:type="pct"/>
          </w:tcPr>
          <w:p w14:paraId="3DE33D8E" w14:textId="77777777" w:rsidR="00F3292D" w:rsidRDefault="00F3292D" w:rsidP="00425EAC">
            <w:pPr>
              <w:rPr>
                <w:i/>
              </w:rPr>
            </w:pPr>
            <w:r>
              <w:rPr>
                <w:i/>
              </w:rPr>
              <w:t>Erstellen eines Experiments - Schlagwörter</w:t>
            </w:r>
          </w:p>
        </w:tc>
        <w:tc>
          <w:tcPr>
            <w:tcW w:w="730" w:type="pct"/>
          </w:tcPr>
          <w:p w14:paraId="625F117D" w14:textId="77777777" w:rsidR="00F3292D" w:rsidRDefault="00F3292D" w:rsidP="00425EAC"/>
        </w:tc>
      </w:tr>
    </w:tbl>
    <w:p w14:paraId="461D5DC2" w14:textId="77777777" w:rsidR="00885DDF" w:rsidRPr="002D6927" w:rsidRDefault="00885DDF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316E02" w16cid:durableId="270E426E"/>
  <w16cid:commentId w16cid:paraId="0E5607BD" w16cid:durableId="270E4270"/>
  <w16cid:commentId w16cid:paraId="0F400A1F" w16cid:durableId="270E4271"/>
  <w16cid:commentId w16cid:paraId="26D0FA11" w16cid:durableId="270E4273"/>
  <w16cid:commentId w16cid:paraId="3A16177F" w16cid:durableId="270E42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57CF2638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825837">
      <w:rPr>
        <w:rFonts w:cstheme="minorHAnsi"/>
        <w:sz w:val="22"/>
      </w:rPr>
      <w:t xml:space="preserve"> Hans Hackradt</w:t>
    </w:r>
    <w:r w:rsidR="0080485E"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E63CB"/>
    <w:multiLevelType w:val="hybridMultilevel"/>
    <w:tmpl w:val="A0068E58"/>
    <w:lvl w:ilvl="0" w:tplc="D7D486A2">
      <w:start w:val="2022"/>
      <w:numFmt w:val="bullet"/>
      <w:lvlText w:val="-"/>
      <w:lvlJc w:val="left"/>
      <w:pPr>
        <w:ind w:left="720" w:hanging="360"/>
      </w:pPr>
      <w:rPr>
        <w:rFonts w:ascii="Arial" w:eastAsia="Noto Serif CJK S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EB"/>
    <w:rsid w:val="00076030"/>
    <w:rsid w:val="00187B73"/>
    <w:rsid w:val="001947EB"/>
    <w:rsid w:val="002230D1"/>
    <w:rsid w:val="00286C29"/>
    <w:rsid w:val="002B33B3"/>
    <w:rsid w:val="002D6927"/>
    <w:rsid w:val="002E578D"/>
    <w:rsid w:val="00325D8C"/>
    <w:rsid w:val="003F54E7"/>
    <w:rsid w:val="00403600"/>
    <w:rsid w:val="00546F86"/>
    <w:rsid w:val="00622068"/>
    <w:rsid w:val="00631D01"/>
    <w:rsid w:val="00665493"/>
    <w:rsid w:val="0080485E"/>
    <w:rsid w:val="008150D2"/>
    <w:rsid w:val="00825837"/>
    <w:rsid w:val="00882058"/>
    <w:rsid w:val="00885DDF"/>
    <w:rsid w:val="00934E6E"/>
    <w:rsid w:val="00A3793D"/>
    <w:rsid w:val="00A64480"/>
    <w:rsid w:val="00A9167F"/>
    <w:rsid w:val="00C14D01"/>
    <w:rsid w:val="00C62F05"/>
    <w:rsid w:val="00CF2C07"/>
    <w:rsid w:val="00D407C5"/>
    <w:rsid w:val="00EE648A"/>
    <w:rsid w:val="00F3292D"/>
    <w:rsid w:val="00F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076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MLab248</cp:lastModifiedBy>
  <cp:revision>21</cp:revision>
  <dcterms:created xsi:type="dcterms:W3CDTF">2022-11-02T08:42:00Z</dcterms:created>
  <dcterms:modified xsi:type="dcterms:W3CDTF">2022-11-08T12:09:00Z</dcterms:modified>
  <dc:language>de-DE</dc:language>
</cp:coreProperties>
</file>